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年丰</w:t>
      </w:r>
      <w:r>
        <w:rPr>
          <w:rFonts w:hint="eastAsia" w:ascii="方正小标宋简体" w:hAnsi="方正小标宋简体" w:eastAsia="方正小标宋简体" w:cs="方正小标宋简体"/>
          <w:sz w:val="44"/>
          <w:szCs w:val="44"/>
          <w:lang w:val="en-US" w:eastAsia="zh-CN"/>
        </w:rPr>
        <w:t>朝鲜族乡人民政府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2025年法治政府建设</w:t>
      </w: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2025年，年丰乡在市委、市政府坚强领导下，深入贯彻习近平法治思想，全面落实《法治政府建设实施纲要（2021—2025年）》及省市2025年法治政府建设重点工作部署，紧扣“职能科学、权责法定、执法严明、公开公正、</w:t>
      </w:r>
      <w:r>
        <w:rPr>
          <w:rFonts w:hint="eastAsia" w:ascii="仿宋" w:hAnsi="仿宋" w:eastAsia="仿宋" w:cs="仿宋"/>
          <w:sz w:val="32"/>
          <w:szCs w:val="32"/>
          <w:lang w:val="en-US" w:eastAsia="zh-CN"/>
        </w:rPr>
        <w:t>智能</w:t>
      </w:r>
      <w:r>
        <w:rPr>
          <w:rFonts w:hint="eastAsia" w:ascii="仿宋" w:hAnsi="仿宋" w:eastAsia="仿宋" w:cs="仿宋"/>
          <w:sz w:val="32"/>
          <w:szCs w:val="32"/>
          <w:lang w:eastAsia="zh-CN"/>
        </w:rPr>
        <w:t>高效、守法诚信”目标，结合乡村振兴与基层治理实际，扎实推进法治政府建设，为全乡经济社会高质量发展筑牢法治根基、提供坚实保障。</w:t>
      </w:r>
      <w:r>
        <w:rPr>
          <w:rFonts w:hint="eastAsia" w:ascii="仿宋" w:hAnsi="仿宋" w:eastAsia="仿宋" w:cs="仿宋"/>
          <w:sz w:val="32"/>
          <w:szCs w:val="32"/>
        </w:rPr>
        <w:t>现将本年度工作情况总结如下：</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黑体" w:hAnsi="黑体" w:eastAsia="黑体" w:cs="黑体"/>
          <w:sz w:val="32"/>
          <w:szCs w:val="32"/>
        </w:rPr>
      </w:pPr>
      <w:r>
        <w:rPr>
          <w:rFonts w:hint="eastAsia" w:ascii="黑体" w:hAnsi="黑体" w:eastAsia="黑体" w:cs="黑体"/>
          <w:sz w:val="32"/>
          <w:szCs w:val="32"/>
        </w:rPr>
        <w:t>一、主要工作成效</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楷体" w:hAnsi="楷体" w:eastAsia="楷体" w:cs="楷体"/>
          <w:sz w:val="32"/>
          <w:szCs w:val="32"/>
        </w:rPr>
      </w:pPr>
      <w:r>
        <w:rPr>
          <w:rFonts w:hint="eastAsia" w:ascii="楷体" w:hAnsi="楷体" w:eastAsia="楷体" w:cs="楷体"/>
          <w:sz w:val="32"/>
          <w:szCs w:val="32"/>
        </w:rPr>
        <w:t>（一）强化法治统筹引领，健全工作推进体系</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一是压实法治建设责任。</w:t>
      </w:r>
      <w:r>
        <w:rPr>
          <w:rFonts w:hint="eastAsia" w:ascii="仿宋" w:hAnsi="仿宋" w:eastAsia="仿宋" w:cs="仿宋"/>
          <w:sz w:val="32"/>
          <w:szCs w:val="32"/>
          <w:lang w:val="en-US" w:eastAsia="zh-CN"/>
        </w:rPr>
        <w:t>成立以党委书记为组长的平安建设领导小组，将法治建设纳入年度目标考核，与平安建设、经济发展同部署、同推进、同考核。定期召开党委及领导小组会议，专题研究法治建设，形成“一级抓一级、层层抓落实”的责任链条。</w:t>
      </w:r>
      <w:r>
        <w:rPr>
          <w:rFonts w:hint="eastAsia" w:ascii="仿宋" w:hAnsi="仿宋" w:eastAsia="仿宋" w:cs="仿宋"/>
          <w:b/>
          <w:bCs/>
          <w:sz w:val="32"/>
          <w:szCs w:val="32"/>
          <w:lang w:val="en-US" w:eastAsia="zh-CN"/>
        </w:rPr>
        <w:t>二是完善法治制度支撑。</w:t>
      </w:r>
      <w:r>
        <w:rPr>
          <w:rFonts w:hint="eastAsia" w:ascii="仿宋" w:hAnsi="仿宋" w:eastAsia="仿宋" w:cs="仿宋"/>
          <w:sz w:val="32"/>
          <w:szCs w:val="32"/>
          <w:lang w:val="en-US" w:eastAsia="zh-CN"/>
        </w:rPr>
        <w:t>结合乡域实际，优化执法与治理制度，明确乡村建设、矛盾化解、执法监管等领域标准与流程，为依法行政提供制度保障。严格落实重大决策合法性审查，确保工作部署合法合规、程序规范。</w:t>
      </w:r>
      <w:r>
        <w:rPr>
          <w:rFonts w:hint="eastAsia" w:ascii="仿宋" w:hAnsi="仿宋" w:eastAsia="仿宋" w:cs="仿宋"/>
          <w:b/>
          <w:bCs/>
          <w:sz w:val="32"/>
          <w:szCs w:val="32"/>
          <w:lang w:val="en-US" w:eastAsia="zh-CN"/>
        </w:rPr>
        <w:t>三是</w:t>
      </w:r>
      <w:r>
        <w:rPr>
          <w:rFonts w:hint="default" w:ascii="仿宋" w:hAnsi="仿宋" w:eastAsia="仿宋" w:cs="仿宋"/>
          <w:b/>
          <w:bCs/>
          <w:sz w:val="32"/>
          <w:szCs w:val="32"/>
          <w:lang w:val="en-US" w:eastAsia="zh-CN"/>
        </w:rPr>
        <w:t>凝聚协同工作合力。</w:t>
      </w:r>
      <w:r>
        <w:rPr>
          <w:rFonts w:hint="eastAsia" w:ascii="仿宋" w:hAnsi="仿宋" w:eastAsia="仿宋" w:cs="仿宋"/>
          <w:sz w:val="32"/>
          <w:szCs w:val="32"/>
          <w:lang w:eastAsia="zh-CN"/>
        </w:rPr>
        <w:t>整合派出所、司法所、法庭及综合执法大队等多方力量，构建联勤联动、信息共享、联合执法机制。推动政法力量与执法队伍协同联动，在治安防控、矛盾化解、专项整治等工作中凝聚法治建设合力。</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楷体" w:hAnsi="楷体" w:eastAsia="楷体" w:cs="楷体"/>
          <w:sz w:val="32"/>
          <w:szCs w:val="32"/>
        </w:rPr>
      </w:pPr>
      <w:r>
        <w:rPr>
          <w:rFonts w:hint="default" w:ascii="楷体" w:hAnsi="楷体" w:eastAsia="楷体" w:cs="楷体"/>
          <w:sz w:val="32"/>
          <w:szCs w:val="32"/>
        </w:rPr>
        <w:t>（二）规范行政执法行为，提升依法行政效能</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eastAsia="宋体"/>
          <w:lang w:eastAsia="zh-CN"/>
        </w:rPr>
      </w:pPr>
      <w:r>
        <w:rPr>
          <w:rFonts w:hint="eastAsia" w:ascii="仿宋" w:hAnsi="仿宋" w:eastAsia="仿宋" w:cs="仿宋"/>
          <w:b/>
          <w:bCs/>
          <w:sz w:val="32"/>
          <w:szCs w:val="32"/>
          <w:lang w:val="en-US" w:eastAsia="zh-CN"/>
        </w:rPr>
        <w:t>一是常态化开展执法巡查。</w:t>
      </w:r>
      <w:r>
        <w:rPr>
          <w:rFonts w:hint="eastAsia" w:ascii="仿宋" w:hAnsi="仿宋" w:eastAsia="仿宋" w:cs="仿宋"/>
          <w:sz w:val="32"/>
          <w:szCs w:val="32"/>
          <w:lang w:val="en-US" w:eastAsia="zh-CN"/>
        </w:rPr>
        <w:t>综合执法大队聚焦乡域重点区域与关键领域，对10个村、2个集贸市场及多家企业开展定期与不定期巡查，实现执法监管全覆盖。通过高频次巡查，及时察觉违法违规行为苗头，将问题扼杀在萌芽状态，维护辖区秩序。</w:t>
      </w:r>
      <w:r>
        <w:rPr>
          <w:rFonts w:hint="eastAsia" w:ascii="仿宋" w:hAnsi="仿宋" w:eastAsia="仿宋" w:cs="仿宋"/>
          <w:b/>
          <w:bCs/>
          <w:sz w:val="32"/>
          <w:szCs w:val="32"/>
          <w:lang w:val="en-US" w:eastAsia="zh-CN"/>
        </w:rPr>
        <w:t>二是精准开展专项执法行动。</w:t>
      </w:r>
      <w:r>
        <w:rPr>
          <w:rFonts w:hint="eastAsia" w:ascii="仿宋" w:hAnsi="仿宋" w:eastAsia="仿宋" w:cs="仿宋"/>
          <w:sz w:val="32"/>
          <w:szCs w:val="32"/>
          <w:lang w:val="en-US" w:eastAsia="zh-CN"/>
        </w:rPr>
        <w:t>全年组织4次专项执法行动，如“春季环境卫生专项整治”等。环境卫生整治方面，清理卫生死角和河道垃圾；在市场秩序与安全检查中，排查场所安全隐患，整改问题10余处；在安全生产领域，联合多部门对企业开展专项检查，防范事故发生。</w:t>
      </w:r>
      <w:r>
        <w:rPr>
          <w:rFonts w:hint="eastAsia" w:ascii="仿宋" w:hAnsi="仿宋" w:eastAsia="仿宋" w:cs="仿宋"/>
          <w:b/>
          <w:bCs/>
          <w:sz w:val="32"/>
          <w:szCs w:val="32"/>
          <w:lang w:val="en-US" w:eastAsia="zh-CN"/>
        </w:rPr>
        <w:t>三是严格规范执法流程。</w:t>
      </w:r>
      <w:r>
        <w:rPr>
          <w:rFonts w:hint="eastAsia" w:ascii="仿宋" w:hAnsi="仿宋" w:eastAsia="仿宋" w:cs="仿宋"/>
          <w:sz w:val="32"/>
          <w:szCs w:val="32"/>
          <w:lang w:val="en-US" w:eastAsia="zh-CN"/>
        </w:rPr>
        <w:t>秉持“依法行政、执法为民”理念，在执法中严格执行相关制度，规范执法程序与自由裁量权。加强执法人员业务培训，提升履职能力，确保执法合法合规、公正文明。</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楷体" w:hAnsi="楷体" w:eastAsia="楷体" w:cs="楷体"/>
          <w:sz w:val="32"/>
          <w:szCs w:val="32"/>
        </w:rPr>
      </w:pPr>
      <w:r>
        <w:rPr>
          <w:rFonts w:hint="default" w:ascii="楷体" w:hAnsi="楷体" w:eastAsia="楷体" w:cs="楷体"/>
          <w:sz w:val="32"/>
          <w:szCs w:val="32"/>
        </w:rPr>
        <w:t>（三）深化法治宣传教育，营造尊法学法氛围</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eastAsia="宋体"/>
          <w:lang w:eastAsia="zh-CN"/>
        </w:rPr>
      </w:pPr>
      <w:r>
        <w:rPr>
          <w:rFonts w:hint="eastAsia" w:ascii="仿宋" w:hAnsi="仿宋" w:eastAsia="仿宋" w:cs="仿宋"/>
          <w:b/>
          <w:bCs/>
          <w:sz w:val="32"/>
          <w:szCs w:val="32"/>
          <w:lang w:val="en-US" w:eastAsia="zh-CN"/>
        </w:rPr>
        <w:t>一是扎实推进“八五”普法。</w:t>
      </w:r>
      <w:r>
        <w:rPr>
          <w:rFonts w:hint="eastAsia" w:ascii="仿宋" w:hAnsi="仿宋" w:eastAsia="仿宋" w:cs="仿宋"/>
          <w:sz w:val="32"/>
          <w:szCs w:val="32"/>
          <w:lang w:val="en-US" w:eastAsia="zh-CN"/>
        </w:rPr>
        <w:t>组织法律顾问与普法志愿者开展“法律进乡村”等20余场次活动，宣传与群众生产生活密切相关的法律法规，提升群众法治认知水平。</w:t>
      </w:r>
      <w:r>
        <w:rPr>
          <w:rFonts w:hint="eastAsia" w:ascii="仿宋" w:hAnsi="仿宋" w:eastAsia="仿宋" w:cs="仿宋"/>
          <w:b/>
          <w:bCs/>
          <w:sz w:val="32"/>
          <w:szCs w:val="32"/>
          <w:lang w:val="en-US" w:eastAsia="zh-CN"/>
        </w:rPr>
        <w:t>二是创新普法宣传形式。</w:t>
      </w:r>
      <w:r>
        <w:rPr>
          <w:rFonts w:hint="eastAsia" w:ascii="仿宋" w:hAnsi="仿宋" w:eastAsia="仿宋" w:cs="仿宋"/>
          <w:sz w:val="32"/>
          <w:szCs w:val="32"/>
          <w:lang w:val="en-US" w:eastAsia="zh-CN"/>
        </w:rPr>
        <w:t>推广“互联网+法治宣传”模式，借助平安建设微信群发布法律知识、收集社情民意，利用村喇叭等载体普及法律法规与执法政策，扩大普法覆盖面。</w:t>
      </w:r>
      <w:r>
        <w:rPr>
          <w:rFonts w:hint="eastAsia" w:ascii="仿宋" w:hAnsi="仿宋" w:eastAsia="仿宋" w:cs="仿宋"/>
          <w:b/>
          <w:bCs/>
          <w:sz w:val="32"/>
          <w:szCs w:val="32"/>
          <w:lang w:val="en-US" w:eastAsia="zh-CN"/>
        </w:rPr>
        <w:t>三是强化重点群体普法。</w:t>
      </w:r>
      <w:r>
        <w:rPr>
          <w:rFonts w:hint="eastAsia" w:ascii="仿宋" w:hAnsi="仿宋" w:eastAsia="仿宋" w:cs="仿宋"/>
          <w:sz w:val="32"/>
          <w:szCs w:val="32"/>
          <w:lang w:val="en-US" w:eastAsia="zh-CN"/>
        </w:rPr>
        <w:t xml:space="preserve">针对社区矫正对象等重点人群，将普法与帮教管控结合，在帮教中融入法律讲解，提升其守法意识；在专项执法行动中，向商户等现场宣讲法律要求，增强群众依法办事自觉性。 </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楷体" w:hAnsi="楷体" w:eastAsia="楷体" w:cs="楷体"/>
          <w:sz w:val="32"/>
          <w:szCs w:val="32"/>
        </w:rPr>
      </w:pPr>
      <w:r>
        <w:rPr>
          <w:rFonts w:hint="default" w:ascii="楷体" w:hAnsi="楷体" w:eastAsia="楷体" w:cs="楷体"/>
          <w:sz w:val="32"/>
          <w:szCs w:val="32"/>
        </w:rPr>
        <w:t>（四）筑牢法治治理根基，提升基层治理效能</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eastAsia="宋体"/>
          <w:lang w:eastAsia="zh-CN"/>
        </w:rPr>
      </w:pPr>
      <w:r>
        <w:rPr>
          <w:rFonts w:hint="eastAsia" w:ascii="仿宋" w:hAnsi="仿宋" w:eastAsia="仿宋" w:cs="仿宋"/>
          <w:b/>
          <w:bCs/>
          <w:sz w:val="32"/>
          <w:szCs w:val="32"/>
          <w:lang w:val="en-US" w:eastAsia="zh-CN"/>
        </w:rPr>
        <w:t>一是完善矛盾纠纷多元化解机制。</w:t>
      </w:r>
      <w:r>
        <w:rPr>
          <w:rFonts w:hint="eastAsia" w:ascii="仿宋" w:hAnsi="仿宋" w:eastAsia="仿宋" w:cs="仿宋"/>
          <w:sz w:val="32"/>
          <w:szCs w:val="32"/>
          <w:lang w:val="en-US" w:eastAsia="zh-CN"/>
        </w:rPr>
        <w:t>坚持发展新时代“枫桥经验”，整合司法所、派出所等部门力量，成立乡矛盾纠纷调处中心，实行“一站式”纠纷解决机制。发挥“五老”人员和“张淑霞法官工作室”优势，全年调解纠纷13件，成功率超95%。建立“周研判、月调度”制度，领导包案督办重大矛盾纠纷，确保早发现早化解。</w:t>
      </w:r>
      <w:r>
        <w:rPr>
          <w:rFonts w:hint="eastAsia" w:ascii="仿宋" w:hAnsi="仿宋" w:eastAsia="仿宋" w:cs="仿宋"/>
          <w:b/>
          <w:bCs/>
          <w:sz w:val="32"/>
          <w:szCs w:val="32"/>
          <w:lang w:val="en-US" w:eastAsia="zh-CN"/>
        </w:rPr>
        <w:t>二是深化网格化法治服务</w:t>
      </w:r>
      <w:r>
        <w:rPr>
          <w:rFonts w:hint="eastAsia" w:ascii="仿宋" w:hAnsi="仿宋" w:eastAsia="仿宋" w:cs="仿宋"/>
          <w:sz w:val="32"/>
          <w:szCs w:val="32"/>
          <w:lang w:val="en-US" w:eastAsia="zh-CN"/>
        </w:rPr>
        <w:t>。全乡划分为14个网格，配备专职网格员，实现全覆盖。充分发挥网格员优势，常态化推进法治宣传等工作，切实做到“小事不出网格、大事不出村屯”。积极探索“网格+”模式，有效提升基层法治服务效能。</w:t>
      </w:r>
      <w:r>
        <w:rPr>
          <w:rFonts w:hint="eastAsia" w:ascii="仿宋" w:hAnsi="仿宋" w:eastAsia="仿宋" w:cs="仿宋"/>
          <w:b/>
          <w:bCs/>
          <w:sz w:val="32"/>
          <w:szCs w:val="32"/>
          <w:lang w:val="en-US" w:eastAsia="zh-CN"/>
        </w:rPr>
        <w:t>三是加强公共法律服务。</w:t>
      </w:r>
      <w:r>
        <w:rPr>
          <w:rFonts w:hint="eastAsia" w:ascii="仿宋" w:hAnsi="仿宋" w:eastAsia="仿宋" w:cs="仿宋"/>
          <w:sz w:val="32"/>
          <w:szCs w:val="32"/>
          <w:lang w:val="en-US" w:eastAsia="zh-CN"/>
        </w:rPr>
        <w:t xml:space="preserve">已建成乡公共法律服务工作站及6个村工作室，提供“一站式”便捷服务，切实打通法治服务“最后一公里”，充分满足群众需求。 </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楷体" w:hAnsi="楷体" w:eastAsia="楷体" w:cs="楷体"/>
          <w:sz w:val="32"/>
          <w:szCs w:val="32"/>
        </w:rPr>
      </w:pPr>
      <w:r>
        <w:rPr>
          <w:rFonts w:hint="default" w:ascii="楷体" w:hAnsi="楷体" w:eastAsia="楷体" w:cs="楷体"/>
          <w:sz w:val="32"/>
          <w:szCs w:val="32"/>
        </w:rPr>
        <w:t>（五）强化法治风险防控，守护安全稳定底线</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eastAsia="宋体"/>
          <w:lang w:eastAsia="zh-CN"/>
        </w:rPr>
      </w:pPr>
      <w:r>
        <w:rPr>
          <w:rFonts w:hint="eastAsia" w:ascii="仿宋" w:hAnsi="仿宋" w:eastAsia="仿宋" w:cs="仿宋"/>
          <w:b/>
          <w:bCs/>
          <w:sz w:val="32"/>
          <w:szCs w:val="32"/>
          <w:lang w:val="en-US" w:eastAsia="zh-CN"/>
        </w:rPr>
        <w:t>一是加强重点人群管控。</w:t>
      </w:r>
      <w:r>
        <w:rPr>
          <w:rFonts w:hint="eastAsia" w:ascii="仿宋" w:hAnsi="仿宋" w:eastAsia="仿宋" w:cs="仿宋"/>
          <w:sz w:val="32"/>
          <w:szCs w:val="32"/>
          <w:lang w:val="en-US" w:eastAsia="zh-CN"/>
        </w:rPr>
        <w:t>为社区矫正对象、刑满释放人员等重点人群建立“一人一档”台账，落实帮教、管控、救助措施，降低违法风险。</w:t>
      </w:r>
      <w:r>
        <w:rPr>
          <w:rFonts w:hint="eastAsia" w:ascii="仿宋" w:hAnsi="仿宋" w:eastAsia="仿宋" w:cs="仿宋"/>
          <w:b/>
          <w:bCs/>
          <w:sz w:val="32"/>
          <w:szCs w:val="32"/>
          <w:lang w:val="en-US" w:eastAsia="zh-CN"/>
        </w:rPr>
        <w:t>二是筑牢治安防控法治屏障。</w:t>
      </w:r>
      <w:r>
        <w:rPr>
          <w:rFonts w:hint="eastAsia" w:ascii="仿宋" w:hAnsi="仿宋" w:eastAsia="仿宋" w:cs="仿宋"/>
          <w:sz w:val="32"/>
          <w:szCs w:val="32"/>
          <w:lang w:val="en-US" w:eastAsia="zh-CN"/>
        </w:rPr>
        <w:t>构建“人防、物防、技防”相结合的立体化防控体系，组建专业治安巡逻队伍开展常态化夜间巡逻；安装100余个监控摄像头，实现主要路口和公共场所全覆盖。积极开展“平安校园”等系列创建活动，显著提升单位内部防范能力。</w:t>
      </w:r>
      <w:r>
        <w:rPr>
          <w:rFonts w:hint="eastAsia" w:ascii="仿宋" w:hAnsi="仿宋" w:eastAsia="仿宋" w:cs="仿宋"/>
          <w:b/>
          <w:bCs/>
          <w:sz w:val="32"/>
          <w:szCs w:val="32"/>
          <w:lang w:val="en-US" w:eastAsia="zh-CN"/>
        </w:rPr>
        <w:t>三是规范重点领域管理。</w:t>
      </w:r>
      <w:r>
        <w:rPr>
          <w:rFonts w:hint="eastAsia" w:ascii="仿宋" w:hAnsi="仿宋" w:eastAsia="仿宋" w:cs="仿宋"/>
          <w:sz w:val="32"/>
          <w:szCs w:val="32"/>
          <w:lang w:val="en-US" w:eastAsia="zh-CN"/>
        </w:rPr>
        <w:t xml:space="preserve">在乡村建设、土地使用等关键领域，严格以法治为遵循，强化审批与执法监管力度，严厉整治违法违规行为，全力维护乡村建设与土地管理秩序。 </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黑体" w:hAnsi="黑体" w:eastAsia="黑体" w:cs="黑体"/>
          <w:sz w:val="32"/>
          <w:szCs w:val="32"/>
        </w:rPr>
      </w:pPr>
      <w:r>
        <w:rPr>
          <w:rFonts w:hint="default" w:ascii="黑体" w:hAnsi="黑体" w:eastAsia="黑体" w:cs="黑体"/>
          <w:sz w:val="32"/>
          <w:szCs w:val="32"/>
        </w:rPr>
        <w:t>二、存在的问题</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eastAsia="宋体"/>
          <w:lang w:eastAsia="zh-CN"/>
        </w:rPr>
      </w:pPr>
      <w:r>
        <w:rPr>
          <w:rFonts w:hint="eastAsia" w:ascii="仿宋" w:hAnsi="仿宋" w:eastAsia="仿宋" w:cs="仿宋"/>
          <w:b/>
          <w:bCs/>
          <w:sz w:val="32"/>
          <w:szCs w:val="32"/>
          <w:lang w:val="en-US" w:eastAsia="zh-CN"/>
        </w:rPr>
        <w:t>一是法治宣传精准度不足。</w:t>
      </w:r>
      <w:r>
        <w:rPr>
          <w:rFonts w:hint="eastAsia" w:ascii="仿宋" w:hAnsi="仿宋" w:eastAsia="仿宋" w:cs="仿宋"/>
          <w:sz w:val="32"/>
          <w:szCs w:val="32"/>
          <w:lang w:val="en-US" w:eastAsia="zh-CN"/>
        </w:rPr>
        <w:t>偏远村组普法力量弱、覆盖不全，部分群众法律意识淡薄；普法形式有创新，但针对性和实效性有待提升。</w:t>
      </w:r>
      <w:r>
        <w:rPr>
          <w:rFonts w:hint="eastAsia" w:ascii="仿宋" w:hAnsi="仿宋" w:eastAsia="仿宋" w:cs="仿宋"/>
          <w:b/>
          <w:bCs/>
          <w:sz w:val="32"/>
          <w:szCs w:val="32"/>
          <w:lang w:val="en-US" w:eastAsia="zh-CN"/>
        </w:rPr>
        <w:t>二是基层法治力量亟待加强。</w:t>
      </w:r>
      <w:r>
        <w:rPr>
          <w:rFonts w:hint="eastAsia" w:ascii="仿宋" w:hAnsi="仿宋" w:eastAsia="仿宋" w:cs="仿宋"/>
          <w:sz w:val="32"/>
          <w:szCs w:val="32"/>
          <w:lang w:val="en-US" w:eastAsia="zh-CN"/>
        </w:rPr>
        <w:t>部分网格员年龄偏大，信息化与法律素养有待提升，影响工作效率；执法队伍专业培训力度要加大，应对复杂场景能力有待提升。</w:t>
      </w:r>
      <w:r>
        <w:rPr>
          <w:rFonts w:hint="eastAsia" w:ascii="仿宋" w:hAnsi="仿宋" w:eastAsia="仿宋" w:cs="仿宋"/>
          <w:b/>
          <w:bCs/>
          <w:sz w:val="32"/>
          <w:szCs w:val="32"/>
          <w:lang w:val="en-US" w:eastAsia="zh-CN"/>
        </w:rPr>
        <w:t>三是法治与治理融合深度不够。</w:t>
      </w:r>
      <w:r>
        <w:rPr>
          <w:rFonts w:hint="eastAsia" w:ascii="仿宋" w:hAnsi="仿宋" w:eastAsia="仿宋" w:cs="仿宋"/>
          <w:sz w:val="32"/>
          <w:szCs w:val="32"/>
          <w:lang w:val="en-US" w:eastAsia="zh-CN"/>
        </w:rPr>
        <w:t>网格化管理、矛盾化解等工作中，法治手段运用需要深化；部分群众依法维权、办事意识不强，法治引领作用未充分发挥。</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黑体" w:hAnsi="黑体" w:eastAsia="黑体" w:cs="黑体"/>
          <w:sz w:val="32"/>
          <w:szCs w:val="32"/>
        </w:rPr>
      </w:pPr>
      <w:r>
        <w:rPr>
          <w:rFonts w:hint="default" w:ascii="黑体" w:hAnsi="黑体" w:eastAsia="黑体" w:cs="黑体"/>
          <w:sz w:val="32"/>
          <w:szCs w:val="32"/>
        </w:rPr>
        <w:t>三、下一步工作计划</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仿宋" w:hAnsi="仿宋" w:eastAsia="仿宋" w:cs="仿宋"/>
          <w:sz w:val="32"/>
          <w:szCs w:val="32"/>
        </w:rPr>
      </w:pPr>
      <w:r>
        <w:rPr>
          <w:rFonts w:hint="eastAsia" w:ascii="仿宋" w:hAnsi="仿宋" w:eastAsia="仿宋" w:cs="仿宋"/>
          <w:b/>
          <w:bCs/>
          <w:sz w:val="32"/>
          <w:szCs w:val="32"/>
          <w:lang w:val="en-US" w:eastAsia="zh-CN"/>
        </w:rPr>
        <w:t>一是</w:t>
      </w:r>
      <w:r>
        <w:rPr>
          <w:rFonts w:hint="default" w:ascii="仿宋" w:hAnsi="仿宋" w:eastAsia="仿宋" w:cs="仿宋"/>
          <w:b/>
          <w:bCs/>
          <w:sz w:val="32"/>
          <w:szCs w:val="32"/>
        </w:rPr>
        <w:t>持续深化法治宣传教育。</w:t>
      </w:r>
      <w:r>
        <w:rPr>
          <w:rFonts w:hint="eastAsia" w:ascii="仿宋" w:hAnsi="仿宋" w:eastAsia="仿宋" w:cs="仿宋"/>
          <w:sz w:val="32"/>
          <w:szCs w:val="32"/>
          <w:lang w:eastAsia="zh-CN"/>
        </w:rPr>
        <w:t>丰富普法内容与形式，针对偏远村组和重点人群开展精准普法，创新“法律+案例”“线上+线下”融合的普法模式，提升普法实效</w:t>
      </w:r>
      <w:r>
        <w:rPr>
          <w:rFonts w:hint="default" w:ascii="仿宋" w:hAnsi="仿宋" w:eastAsia="仿宋" w:cs="仿宋"/>
          <w:sz w:val="32"/>
          <w:szCs w:val="32"/>
        </w:rPr>
        <w:t>。扩大普法覆盖面，着力提升群众法律意识和法治素养，营造浓厚法治氛围。</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仿宋" w:hAnsi="仿宋" w:eastAsia="仿宋" w:cs="仿宋"/>
          <w:sz w:val="32"/>
          <w:szCs w:val="32"/>
        </w:rPr>
      </w:pPr>
      <w:r>
        <w:rPr>
          <w:rFonts w:hint="eastAsia" w:ascii="仿宋" w:hAnsi="仿宋" w:eastAsia="仿宋" w:cs="仿宋"/>
          <w:b/>
          <w:bCs/>
          <w:sz w:val="32"/>
          <w:szCs w:val="32"/>
          <w:lang w:val="en-US" w:eastAsia="zh-CN"/>
        </w:rPr>
        <w:t>二是</w:t>
      </w:r>
      <w:r>
        <w:rPr>
          <w:rFonts w:hint="default" w:ascii="仿宋" w:hAnsi="仿宋" w:eastAsia="仿宋" w:cs="仿宋"/>
          <w:b/>
          <w:bCs/>
          <w:sz w:val="32"/>
          <w:szCs w:val="32"/>
        </w:rPr>
        <w:t>加强法治队伍建设。</w:t>
      </w:r>
      <w:r>
        <w:rPr>
          <w:rFonts w:hint="eastAsia" w:ascii="仿宋" w:hAnsi="仿宋" w:eastAsia="仿宋" w:cs="仿宋"/>
          <w:sz w:val="32"/>
          <w:szCs w:val="32"/>
          <w:lang w:eastAsia="zh-CN"/>
        </w:rPr>
        <w:t>配齐配强基层法治工作力量，加强对执法人员和网格员的法律知识及业务技能培训，重点提升依法行政、矛盾化解和信息化应用能力</w:t>
      </w:r>
      <w:r>
        <w:rPr>
          <w:rFonts w:hint="default" w:ascii="仿宋" w:hAnsi="仿宋" w:eastAsia="仿宋" w:cs="仿宋"/>
          <w:sz w:val="32"/>
          <w:szCs w:val="32"/>
        </w:rPr>
        <w:t>。落实人员待遇保障，激发基层法治工作活力，打造专业化法治工作队伍。</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default" w:ascii="仿宋" w:hAnsi="仿宋" w:eastAsia="仿宋" w:cs="仿宋"/>
          <w:sz w:val="32"/>
          <w:szCs w:val="32"/>
        </w:rPr>
      </w:pPr>
      <w:r>
        <w:rPr>
          <w:rFonts w:hint="eastAsia" w:ascii="仿宋" w:hAnsi="仿宋" w:eastAsia="仿宋" w:cs="仿宋"/>
          <w:b/>
          <w:bCs/>
          <w:sz w:val="32"/>
          <w:szCs w:val="32"/>
          <w:lang w:val="en-US" w:eastAsia="zh-CN"/>
        </w:rPr>
        <w:t>三是</w:t>
      </w:r>
      <w:r>
        <w:rPr>
          <w:rFonts w:hint="default" w:ascii="仿宋" w:hAnsi="仿宋" w:eastAsia="仿宋" w:cs="仿宋"/>
          <w:b/>
          <w:bCs/>
          <w:sz w:val="32"/>
          <w:szCs w:val="32"/>
        </w:rPr>
        <w:t>提升行政执法规范化水平</w:t>
      </w:r>
      <w:r>
        <w:rPr>
          <w:rFonts w:hint="default" w:ascii="仿宋" w:hAnsi="仿宋" w:eastAsia="仿宋" w:cs="仿宋"/>
          <w:sz w:val="32"/>
          <w:szCs w:val="32"/>
        </w:rPr>
        <w:t>。进一步完善执法工作机制，优化执法流程，加强执法监督，规范执法行为。加大重点领域执法力度，严厉打击违法违规行为；强化部门协同联动，提升联合执法效能，确保执法工作落到实处。</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四是</w:t>
      </w:r>
      <w:r>
        <w:rPr>
          <w:rFonts w:hint="default" w:ascii="仿宋" w:hAnsi="仿宋" w:eastAsia="仿宋" w:cs="仿宋"/>
          <w:b/>
          <w:bCs/>
          <w:sz w:val="32"/>
          <w:szCs w:val="32"/>
        </w:rPr>
        <w:t>深化法治与基层治理融合。</w:t>
      </w:r>
      <w:r>
        <w:rPr>
          <w:rFonts w:hint="eastAsia" w:ascii="仿宋" w:hAnsi="仿宋" w:eastAsia="仿宋" w:cs="仿宋"/>
          <w:sz w:val="32"/>
          <w:szCs w:val="32"/>
          <w:lang w:eastAsia="zh-CN"/>
        </w:rPr>
        <w:t>完善“综治中心+网格化+信息化”模式，深度融合法治工作于网格治理，充分发挥网格员在法治宣传、矛盾排查、纠纷调解中的前沿作用。健全矛盾纠纷多元化解机制，推广特色调解模式，引入专业力量参与，提升矛盾化解的法治化程度。</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五是健全法治建设长效机制。</w:t>
      </w:r>
      <w:r>
        <w:rPr>
          <w:rFonts w:hint="eastAsia" w:ascii="仿宋" w:hAnsi="仿宋" w:eastAsia="仿宋" w:cs="仿宋"/>
          <w:sz w:val="32"/>
          <w:szCs w:val="32"/>
          <w:lang w:val="en-US" w:eastAsia="zh-CN"/>
        </w:rPr>
        <w:t>进一步压实法治建设责任，完善考核评价体系，强化对法治政府建设各项工作的督导检查。</w:t>
      </w:r>
      <w:r>
        <w:rPr>
          <w:rFonts w:hint="default" w:ascii="仿宋" w:hAnsi="仿宋" w:eastAsia="仿宋" w:cs="仿宋"/>
          <w:sz w:val="32"/>
          <w:szCs w:val="32"/>
          <w:lang w:val="en-US" w:eastAsia="zh-CN"/>
        </w:rPr>
        <w:t>总结工作经验，查找薄弱环节，补齐工作短板，持</w:t>
      </w:r>
      <w:r>
        <w:rPr>
          <w:rFonts w:hint="default" w:ascii="仿宋" w:hAnsi="仿宋" w:eastAsia="仿宋" w:cs="仿宋"/>
          <w:sz w:val="32"/>
          <w:szCs w:val="32"/>
        </w:rPr>
        <w:t>续提升法治政府建设整体水平，为年丰乡高质量发展提供</w:t>
      </w:r>
      <w:r>
        <w:rPr>
          <w:rFonts w:hint="eastAsia" w:ascii="仿宋" w:hAnsi="仿宋" w:eastAsia="仿宋" w:cs="仿宋"/>
          <w:sz w:val="32"/>
          <w:szCs w:val="32"/>
          <w:lang w:eastAsia="zh-CN"/>
        </w:rPr>
        <w:t>更加</w:t>
      </w:r>
      <w:r>
        <w:rPr>
          <w:rFonts w:hint="default" w:ascii="仿宋" w:hAnsi="仿宋" w:eastAsia="仿宋" w:cs="仿宋"/>
          <w:sz w:val="32"/>
          <w:szCs w:val="32"/>
        </w:rPr>
        <w:t>坚实的法治保障。</w:t>
      </w:r>
    </w:p>
    <w:p>
      <w:pPr>
        <w:pStyle w:val="2"/>
        <w:keepNext w:val="0"/>
        <w:keepLines w:val="0"/>
        <w:pageBreakBefore w:val="0"/>
        <w:widowControl w:val="0"/>
        <w:kinsoku/>
        <w:overflowPunct/>
        <w:topLinePunct w:val="0"/>
        <w:autoSpaceDE/>
        <w:autoSpaceDN/>
        <w:bidi w:val="0"/>
        <w:adjustRightInd/>
        <w:spacing w:line="540" w:lineRule="exact"/>
        <w:ind w:left="0" w:leftChars="0" w:firstLine="0" w:firstLineChars="0"/>
        <w:textAlignment w:val="auto"/>
        <w:rPr>
          <w:rFonts w:hint="eastAsia"/>
          <w:lang w:val="en-US" w:eastAsia="zh-CN"/>
        </w:rPr>
      </w:pPr>
    </w:p>
    <w:p>
      <w:pPr>
        <w:pStyle w:val="2"/>
        <w:keepNext w:val="0"/>
        <w:keepLines w:val="0"/>
        <w:pageBreakBefore w:val="0"/>
        <w:widowControl w:val="0"/>
        <w:kinsoku/>
        <w:overflowPunct/>
        <w:topLinePunct w:val="0"/>
        <w:autoSpaceDE/>
        <w:autoSpaceDN/>
        <w:bidi w:val="0"/>
        <w:adjustRightInd/>
        <w:spacing w:line="540" w:lineRule="exact"/>
        <w:ind w:left="0" w:leftChars="0" w:firstLine="0" w:firstLineChars="0"/>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val="0"/>
        <w:spacing w:line="540" w:lineRule="exact"/>
        <w:ind w:left="0" w:leftChars="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铁力市年丰朝鲜族乡人民政府    </w:t>
      </w:r>
    </w:p>
    <w:p>
      <w:pPr>
        <w:pStyle w:val="9"/>
        <w:keepNext w:val="0"/>
        <w:keepLines w:val="0"/>
        <w:pageBreakBefore w:val="0"/>
        <w:widowControl w:val="0"/>
        <w:kinsoku/>
        <w:wordWrap w:val="0"/>
        <w:overflowPunct/>
        <w:topLinePunct w:val="0"/>
        <w:autoSpaceDE/>
        <w:autoSpaceDN/>
        <w:bidi w:val="0"/>
        <w:adjustRightInd/>
        <w:snapToGrid w:val="0"/>
        <w:spacing w:line="540" w:lineRule="exact"/>
        <w:ind w:left="0" w:leftChars="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2025年12月8日        </w:t>
      </w:r>
    </w:p>
    <w:p>
      <w:pPr>
        <w:keepNext w:val="0"/>
        <w:keepLines w:val="0"/>
        <w:pageBreakBefore w:val="0"/>
        <w:widowControl w:val="0"/>
        <w:kinsoku/>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kinsoku/>
        <w:overflowPunct/>
        <w:topLinePunct w:val="0"/>
        <w:bidi w:val="0"/>
        <w:spacing w:after="0" w:line="560" w:lineRule="exact"/>
        <w:jc w:val="left"/>
        <w:textAlignment w:val="auto"/>
        <w:rPr>
          <w:rFonts w:hint="eastAsia" w:ascii="仿宋_GB2312" w:hAnsi="仿宋_GB2312" w:eastAsia="仿宋_GB2312" w:cs="仿宋_GB2312"/>
          <w:sz w:val="32"/>
          <w:szCs w:val="32"/>
          <w:lang w:val="en-US" w:eastAsia="zh-CN"/>
        </w:rPr>
      </w:pPr>
    </w:p>
    <w:p>
      <w:pPr>
        <w:pStyle w:val="29"/>
        <w:keepNext w:val="0"/>
        <w:keepLines w:val="0"/>
        <w:pageBreakBefore w:val="0"/>
        <w:widowControl w:val="0"/>
        <w:kinsoku/>
        <w:overflowPunct/>
        <w:topLinePunct w:val="0"/>
        <w:bidi w:val="0"/>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rPr>
          <w:rFonts w:hint="eastAsia"/>
          <w:lang w:val="en-US" w:eastAsia="zh-CN"/>
        </w:rPr>
      </w:pPr>
    </w:p>
    <w:p>
      <w:pPr>
        <w:pStyle w:val="17"/>
        <w:rPr>
          <w:rFonts w:hint="eastAsia"/>
          <w:lang w:val="en-US" w:eastAsia="zh-CN"/>
        </w:rPr>
      </w:pPr>
    </w:p>
    <w:p>
      <w:pPr>
        <w:pStyle w:val="9"/>
        <w:rPr>
          <w:rFonts w:hint="eastAsia"/>
          <w:lang w:val="en-US" w:eastAsia="zh-CN"/>
        </w:rPr>
      </w:pPr>
    </w:p>
    <w:p>
      <w:pPr>
        <w:rPr>
          <w:rFonts w:hint="eastAsia"/>
          <w:lang w:val="en-US" w:eastAsia="zh-CN"/>
        </w:rPr>
      </w:pPr>
    </w:p>
    <w:p>
      <w:pPr>
        <w:rPr>
          <w:rFonts w:hint="eastAsia"/>
          <w:lang w:val="en-US" w:eastAsia="zh-CN"/>
        </w:rPr>
      </w:pPr>
    </w:p>
    <w:p>
      <w:pPr>
        <w:pStyle w:val="17"/>
        <w:rPr>
          <w:rFonts w:hint="eastAsia"/>
          <w:lang w:val="en-US" w:eastAsia="zh-CN"/>
        </w:rPr>
      </w:pPr>
    </w:p>
    <w:p>
      <w:pPr>
        <w:pStyle w:val="9"/>
        <w:rPr>
          <w:rFonts w:hint="eastAsia"/>
          <w:lang w:val="en-US" w:eastAsia="zh-CN"/>
        </w:rPr>
      </w:pPr>
    </w:p>
    <w:p>
      <w:pPr>
        <w:rPr>
          <w:rFonts w:hint="eastAsia"/>
          <w:lang w:val="en-US" w:eastAsia="zh-CN"/>
        </w:rPr>
      </w:pPr>
    </w:p>
    <w:p>
      <w:pPr>
        <w:pStyle w:val="10"/>
        <w:rPr>
          <w:rFonts w:hint="eastAsia"/>
          <w:lang w:val="en-US" w:eastAsia="zh-CN"/>
        </w:rPr>
      </w:pPr>
    </w:p>
    <w:p>
      <w:pPr>
        <w:pStyle w:val="17"/>
        <w:rPr>
          <w:rFonts w:hint="eastAsia"/>
          <w:lang w:val="en-US" w:eastAsia="zh-CN"/>
        </w:rPr>
      </w:pPr>
    </w:p>
    <w:sectPr>
      <w:footerReference r:id="rId3" w:type="default"/>
      <w:pgSz w:w="11906" w:h="16838"/>
      <w:pgMar w:top="2098" w:right="1474" w:bottom="1984" w:left="1587" w:header="851" w:footer="1587" w:gutter="0"/>
      <w:pgNumType w:fmt="numberInDash" w:start="1"/>
      <w:cols w:space="0" w:num="1"/>
      <w:rtlGutter w:val="0"/>
      <w:docGrid w:type="linesAndChars" w:linePitch="58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ZGJlOTdlN2EzNDRhZWQ4YzJhYWEyNzFjNDY1ZGEifQ=="/>
    <w:docVar w:name="KSO_WPS_MARK_KEY" w:val="d8b7cda0-adb7-4d65-8af0-f56e561c6613"/>
  </w:docVars>
  <w:rsids>
    <w:rsidRoot w:val="00B90DDB"/>
    <w:rsid w:val="000007FC"/>
    <w:rsid w:val="000043CB"/>
    <w:rsid w:val="00012E1E"/>
    <w:rsid w:val="00025E50"/>
    <w:rsid w:val="000329DB"/>
    <w:rsid w:val="00032AC1"/>
    <w:rsid w:val="000623FB"/>
    <w:rsid w:val="00066DB8"/>
    <w:rsid w:val="000832EC"/>
    <w:rsid w:val="0008415B"/>
    <w:rsid w:val="00085C50"/>
    <w:rsid w:val="000B68D1"/>
    <w:rsid w:val="000C00AF"/>
    <w:rsid w:val="000C5FB3"/>
    <w:rsid w:val="001050E2"/>
    <w:rsid w:val="0011659D"/>
    <w:rsid w:val="00125D77"/>
    <w:rsid w:val="00132900"/>
    <w:rsid w:val="00133FD6"/>
    <w:rsid w:val="0014193D"/>
    <w:rsid w:val="0015010F"/>
    <w:rsid w:val="001629A5"/>
    <w:rsid w:val="001636E1"/>
    <w:rsid w:val="00166B98"/>
    <w:rsid w:val="00175189"/>
    <w:rsid w:val="001A5DB3"/>
    <w:rsid w:val="001C2B1B"/>
    <w:rsid w:val="001C503E"/>
    <w:rsid w:val="001D4523"/>
    <w:rsid w:val="001E3211"/>
    <w:rsid w:val="001E7D47"/>
    <w:rsid w:val="001F672B"/>
    <w:rsid w:val="00204641"/>
    <w:rsid w:val="00205762"/>
    <w:rsid w:val="00210D81"/>
    <w:rsid w:val="00213E41"/>
    <w:rsid w:val="0022239F"/>
    <w:rsid w:val="00223A25"/>
    <w:rsid w:val="00237E81"/>
    <w:rsid w:val="00243CE6"/>
    <w:rsid w:val="002440A7"/>
    <w:rsid w:val="00244120"/>
    <w:rsid w:val="002609A3"/>
    <w:rsid w:val="002707BE"/>
    <w:rsid w:val="00273370"/>
    <w:rsid w:val="00290544"/>
    <w:rsid w:val="00294044"/>
    <w:rsid w:val="002C3BEC"/>
    <w:rsid w:val="002D2BBA"/>
    <w:rsid w:val="002E75B5"/>
    <w:rsid w:val="00306D87"/>
    <w:rsid w:val="003078DD"/>
    <w:rsid w:val="00337EFF"/>
    <w:rsid w:val="00341881"/>
    <w:rsid w:val="00347EAC"/>
    <w:rsid w:val="00360080"/>
    <w:rsid w:val="0036078B"/>
    <w:rsid w:val="003711B6"/>
    <w:rsid w:val="00381971"/>
    <w:rsid w:val="00381BC7"/>
    <w:rsid w:val="00385744"/>
    <w:rsid w:val="00386650"/>
    <w:rsid w:val="00391AD7"/>
    <w:rsid w:val="0039444E"/>
    <w:rsid w:val="003951FE"/>
    <w:rsid w:val="003971C4"/>
    <w:rsid w:val="003A75B2"/>
    <w:rsid w:val="003B78BD"/>
    <w:rsid w:val="003C1D1E"/>
    <w:rsid w:val="003C2D10"/>
    <w:rsid w:val="003C517B"/>
    <w:rsid w:val="003E1993"/>
    <w:rsid w:val="003E40BD"/>
    <w:rsid w:val="00421EA1"/>
    <w:rsid w:val="00443178"/>
    <w:rsid w:val="00443577"/>
    <w:rsid w:val="00452C54"/>
    <w:rsid w:val="00464737"/>
    <w:rsid w:val="00474C83"/>
    <w:rsid w:val="00482BCE"/>
    <w:rsid w:val="00490731"/>
    <w:rsid w:val="004936CF"/>
    <w:rsid w:val="0049596A"/>
    <w:rsid w:val="004A7DE6"/>
    <w:rsid w:val="004B2456"/>
    <w:rsid w:val="00501259"/>
    <w:rsid w:val="00505CBE"/>
    <w:rsid w:val="00515342"/>
    <w:rsid w:val="005239A6"/>
    <w:rsid w:val="005356D5"/>
    <w:rsid w:val="00536798"/>
    <w:rsid w:val="0054643E"/>
    <w:rsid w:val="00592320"/>
    <w:rsid w:val="005936E0"/>
    <w:rsid w:val="005D1E67"/>
    <w:rsid w:val="005E591E"/>
    <w:rsid w:val="005F1A89"/>
    <w:rsid w:val="00602772"/>
    <w:rsid w:val="00607AA2"/>
    <w:rsid w:val="00612B49"/>
    <w:rsid w:val="00656B26"/>
    <w:rsid w:val="00665CA9"/>
    <w:rsid w:val="006729E1"/>
    <w:rsid w:val="0067590A"/>
    <w:rsid w:val="00681EFA"/>
    <w:rsid w:val="006A1F9D"/>
    <w:rsid w:val="006A520B"/>
    <w:rsid w:val="006B0D36"/>
    <w:rsid w:val="006B773A"/>
    <w:rsid w:val="006C4249"/>
    <w:rsid w:val="006D0B48"/>
    <w:rsid w:val="006E5F87"/>
    <w:rsid w:val="006F240E"/>
    <w:rsid w:val="00702A2F"/>
    <w:rsid w:val="00704336"/>
    <w:rsid w:val="00715379"/>
    <w:rsid w:val="00730F75"/>
    <w:rsid w:val="007538EF"/>
    <w:rsid w:val="00770ADE"/>
    <w:rsid w:val="00774B32"/>
    <w:rsid w:val="007A3002"/>
    <w:rsid w:val="007C6FAD"/>
    <w:rsid w:val="007D33ED"/>
    <w:rsid w:val="007D38B2"/>
    <w:rsid w:val="007D5C4E"/>
    <w:rsid w:val="007F4D98"/>
    <w:rsid w:val="00803311"/>
    <w:rsid w:val="00822041"/>
    <w:rsid w:val="00833268"/>
    <w:rsid w:val="008500CA"/>
    <w:rsid w:val="0085337C"/>
    <w:rsid w:val="00855570"/>
    <w:rsid w:val="0085630A"/>
    <w:rsid w:val="008719D0"/>
    <w:rsid w:val="00884F3F"/>
    <w:rsid w:val="00886F97"/>
    <w:rsid w:val="008922FF"/>
    <w:rsid w:val="008A49BC"/>
    <w:rsid w:val="008B10C5"/>
    <w:rsid w:val="008C1400"/>
    <w:rsid w:val="008C430B"/>
    <w:rsid w:val="008D4CE0"/>
    <w:rsid w:val="00946D73"/>
    <w:rsid w:val="00955C88"/>
    <w:rsid w:val="009609A6"/>
    <w:rsid w:val="00976EB0"/>
    <w:rsid w:val="009830D5"/>
    <w:rsid w:val="00986127"/>
    <w:rsid w:val="009945EC"/>
    <w:rsid w:val="009B7605"/>
    <w:rsid w:val="009C1BB1"/>
    <w:rsid w:val="009D710A"/>
    <w:rsid w:val="009F30C6"/>
    <w:rsid w:val="00A04704"/>
    <w:rsid w:val="00A126C2"/>
    <w:rsid w:val="00A2498E"/>
    <w:rsid w:val="00A24A17"/>
    <w:rsid w:val="00A466B8"/>
    <w:rsid w:val="00A471A2"/>
    <w:rsid w:val="00A56FC7"/>
    <w:rsid w:val="00A638E2"/>
    <w:rsid w:val="00A65FA9"/>
    <w:rsid w:val="00A73A4A"/>
    <w:rsid w:val="00A740A4"/>
    <w:rsid w:val="00A92601"/>
    <w:rsid w:val="00A95E91"/>
    <w:rsid w:val="00AA0489"/>
    <w:rsid w:val="00AA22BB"/>
    <w:rsid w:val="00AB01D0"/>
    <w:rsid w:val="00AB4922"/>
    <w:rsid w:val="00AE0D42"/>
    <w:rsid w:val="00B007BB"/>
    <w:rsid w:val="00B01FE8"/>
    <w:rsid w:val="00B113EA"/>
    <w:rsid w:val="00B16783"/>
    <w:rsid w:val="00B36310"/>
    <w:rsid w:val="00B36D39"/>
    <w:rsid w:val="00B46B8C"/>
    <w:rsid w:val="00B472F9"/>
    <w:rsid w:val="00B474EC"/>
    <w:rsid w:val="00B52F5F"/>
    <w:rsid w:val="00B701B3"/>
    <w:rsid w:val="00B90DDB"/>
    <w:rsid w:val="00BC0E1B"/>
    <w:rsid w:val="00BF52BD"/>
    <w:rsid w:val="00C012BD"/>
    <w:rsid w:val="00C02593"/>
    <w:rsid w:val="00C116AF"/>
    <w:rsid w:val="00C14059"/>
    <w:rsid w:val="00C23C63"/>
    <w:rsid w:val="00C27B51"/>
    <w:rsid w:val="00C3690A"/>
    <w:rsid w:val="00C37A00"/>
    <w:rsid w:val="00C546A8"/>
    <w:rsid w:val="00C577A2"/>
    <w:rsid w:val="00C85697"/>
    <w:rsid w:val="00C87534"/>
    <w:rsid w:val="00CA0351"/>
    <w:rsid w:val="00CB5A9E"/>
    <w:rsid w:val="00CC142B"/>
    <w:rsid w:val="00CC5A76"/>
    <w:rsid w:val="00CD27A9"/>
    <w:rsid w:val="00CD573B"/>
    <w:rsid w:val="00CF153C"/>
    <w:rsid w:val="00CF3039"/>
    <w:rsid w:val="00CF4346"/>
    <w:rsid w:val="00D03E5D"/>
    <w:rsid w:val="00D03FF6"/>
    <w:rsid w:val="00D1092D"/>
    <w:rsid w:val="00D11DEC"/>
    <w:rsid w:val="00D42EC4"/>
    <w:rsid w:val="00D64F6C"/>
    <w:rsid w:val="00D741AF"/>
    <w:rsid w:val="00D85D8C"/>
    <w:rsid w:val="00DD0303"/>
    <w:rsid w:val="00DE6077"/>
    <w:rsid w:val="00E001E6"/>
    <w:rsid w:val="00E10558"/>
    <w:rsid w:val="00E24FFF"/>
    <w:rsid w:val="00E35A8F"/>
    <w:rsid w:val="00E3740E"/>
    <w:rsid w:val="00E54EAF"/>
    <w:rsid w:val="00E61711"/>
    <w:rsid w:val="00E62F3A"/>
    <w:rsid w:val="00E7060E"/>
    <w:rsid w:val="00E70A48"/>
    <w:rsid w:val="00E83F10"/>
    <w:rsid w:val="00E84951"/>
    <w:rsid w:val="00E93196"/>
    <w:rsid w:val="00E938BF"/>
    <w:rsid w:val="00EA66D1"/>
    <w:rsid w:val="00EA6EB9"/>
    <w:rsid w:val="00EB0A7D"/>
    <w:rsid w:val="00EB5DE8"/>
    <w:rsid w:val="00EE2BC8"/>
    <w:rsid w:val="00EF37B9"/>
    <w:rsid w:val="00F0265D"/>
    <w:rsid w:val="00F06EAC"/>
    <w:rsid w:val="00F17E9F"/>
    <w:rsid w:val="00F26E0C"/>
    <w:rsid w:val="00F309FA"/>
    <w:rsid w:val="00F325F8"/>
    <w:rsid w:val="00F40E77"/>
    <w:rsid w:val="00F67CB3"/>
    <w:rsid w:val="00F91590"/>
    <w:rsid w:val="00FC5AEF"/>
    <w:rsid w:val="00FE0334"/>
    <w:rsid w:val="00FE154E"/>
    <w:rsid w:val="00FE29E8"/>
    <w:rsid w:val="00FE7210"/>
    <w:rsid w:val="01240091"/>
    <w:rsid w:val="01461BF4"/>
    <w:rsid w:val="01480E02"/>
    <w:rsid w:val="015E35BB"/>
    <w:rsid w:val="016F4C49"/>
    <w:rsid w:val="01737373"/>
    <w:rsid w:val="01805DCF"/>
    <w:rsid w:val="01F56758"/>
    <w:rsid w:val="022D37FA"/>
    <w:rsid w:val="02385327"/>
    <w:rsid w:val="023B6BC5"/>
    <w:rsid w:val="023F0B21"/>
    <w:rsid w:val="024159EA"/>
    <w:rsid w:val="0279582C"/>
    <w:rsid w:val="027D71DE"/>
    <w:rsid w:val="028B3123"/>
    <w:rsid w:val="02B353AF"/>
    <w:rsid w:val="02C31A9F"/>
    <w:rsid w:val="02C46BBB"/>
    <w:rsid w:val="02C774FD"/>
    <w:rsid w:val="02D541A3"/>
    <w:rsid w:val="02DD2D87"/>
    <w:rsid w:val="02E34B79"/>
    <w:rsid w:val="02E47C95"/>
    <w:rsid w:val="03583D44"/>
    <w:rsid w:val="03704807"/>
    <w:rsid w:val="03735F18"/>
    <w:rsid w:val="03763DD4"/>
    <w:rsid w:val="03CC1CE5"/>
    <w:rsid w:val="03DC7C7C"/>
    <w:rsid w:val="0425289D"/>
    <w:rsid w:val="042F5CA0"/>
    <w:rsid w:val="04405012"/>
    <w:rsid w:val="04531FA4"/>
    <w:rsid w:val="04705EA9"/>
    <w:rsid w:val="04903AF5"/>
    <w:rsid w:val="04A22F2C"/>
    <w:rsid w:val="04A92540"/>
    <w:rsid w:val="04A976DA"/>
    <w:rsid w:val="04BF39D4"/>
    <w:rsid w:val="04C335CE"/>
    <w:rsid w:val="04E16FA7"/>
    <w:rsid w:val="05237BC9"/>
    <w:rsid w:val="0560706F"/>
    <w:rsid w:val="056665C0"/>
    <w:rsid w:val="056C2812"/>
    <w:rsid w:val="057B5357"/>
    <w:rsid w:val="05B11678"/>
    <w:rsid w:val="05CF5FA2"/>
    <w:rsid w:val="05DA5404"/>
    <w:rsid w:val="05DB66F5"/>
    <w:rsid w:val="05DC421B"/>
    <w:rsid w:val="06205CC5"/>
    <w:rsid w:val="06210A8A"/>
    <w:rsid w:val="062B1A7D"/>
    <w:rsid w:val="06383B48"/>
    <w:rsid w:val="063A1930"/>
    <w:rsid w:val="06471FDD"/>
    <w:rsid w:val="06657EB3"/>
    <w:rsid w:val="066B5890"/>
    <w:rsid w:val="06856661"/>
    <w:rsid w:val="06B56F46"/>
    <w:rsid w:val="06CE0008"/>
    <w:rsid w:val="06E726B8"/>
    <w:rsid w:val="07017250"/>
    <w:rsid w:val="07070E32"/>
    <w:rsid w:val="07245E7A"/>
    <w:rsid w:val="0728596A"/>
    <w:rsid w:val="072916E2"/>
    <w:rsid w:val="074D45FC"/>
    <w:rsid w:val="076444C8"/>
    <w:rsid w:val="076F4000"/>
    <w:rsid w:val="07750ED7"/>
    <w:rsid w:val="077961C6"/>
    <w:rsid w:val="07B25430"/>
    <w:rsid w:val="07B26F0C"/>
    <w:rsid w:val="07BA3462"/>
    <w:rsid w:val="07F1089E"/>
    <w:rsid w:val="080B2B96"/>
    <w:rsid w:val="081012CE"/>
    <w:rsid w:val="082A3964"/>
    <w:rsid w:val="08760957"/>
    <w:rsid w:val="08837036"/>
    <w:rsid w:val="08941582"/>
    <w:rsid w:val="08C07E24"/>
    <w:rsid w:val="09075A53"/>
    <w:rsid w:val="090A44A8"/>
    <w:rsid w:val="093A3AFC"/>
    <w:rsid w:val="09442803"/>
    <w:rsid w:val="095C4E1F"/>
    <w:rsid w:val="098258B4"/>
    <w:rsid w:val="09896468"/>
    <w:rsid w:val="09905CE2"/>
    <w:rsid w:val="099C4640"/>
    <w:rsid w:val="09A92667"/>
    <w:rsid w:val="09AB2883"/>
    <w:rsid w:val="09E867BF"/>
    <w:rsid w:val="09EB0ED1"/>
    <w:rsid w:val="09EB68FB"/>
    <w:rsid w:val="09F84BD6"/>
    <w:rsid w:val="09FB55B8"/>
    <w:rsid w:val="0A0C1176"/>
    <w:rsid w:val="0A4143F5"/>
    <w:rsid w:val="0A637EC9"/>
    <w:rsid w:val="0A6842D0"/>
    <w:rsid w:val="0A7828D9"/>
    <w:rsid w:val="0A784CB7"/>
    <w:rsid w:val="0A870BFA"/>
    <w:rsid w:val="0A926871"/>
    <w:rsid w:val="0AA51080"/>
    <w:rsid w:val="0AC57974"/>
    <w:rsid w:val="0AC755A7"/>
    <w:rsid w:val="0AD70868"/>
    <w:rsid w:val="0AF51F98"/>
    <w:rsid w:val="0B181ADF"/>
    <w:rsid w:val="0B6348B1"/>
    <w:rsid w:val="0B6C1679"/>
    <w:rsid w:val="0B723658"/>
    <w:rsid w:val="0B813CE7"/>
    <w:rsid w:val="0BA149B6"/>
    <w:rsid w:val="0BC8253A"/>
    <w:rsid w:val="0BD27AEB"/>
    <w:rsid w:val="0BEB203B"/>
    <w:rsid w:val="0BFD720B"/>
    <w:rsid w:val="0C2A0BF5"/>
    <w:rsid w:val="0C494039"/>
    <w:rsid w:val="0C50761D"/>
    <w:rsid w:val="0C604D94"/>
    <w:rsid w:val="0C7451AE"/>
    <w:rsid w:val="0C7E602C"/>
    <w:rsid w:val="0CCD3B33"/>
    <w:rsid w:val="0CEC2F96"/>
    <w:rsid w:val="0CF14A50"/>
    <w:rsid w:val="0CFA3905"/>
    <w:rsid w:val="0D020A0B"/>
    <w:rsid w:val="0D124A28"/>
    <w:rsid w:val="0D5007E9"/>
    <w:rsid w:val="0D5918F3"/>
    <w:rsid w:val="0E407F58"/>
    <w:rsid w:val="0E6D3934"/>
    <w:rsid w:val="0E6E43D0"/>
    <w:rsid w:val="0EA64BCB"/>
    <w:rsid w:val="0F033B4D"/>
    <w:rsid w:val="0F094752"/>
    <w:rsid w:val="0F3E7ACF"/>
    <w:rsid w:val="0F40581B"/>
    <w:rsid w:val="0F97128C"/>
    <w:rsid w:val="0FBA7637"/>
    <w:rsid w:val="0FD06B9F"/>
    <w:rsid w:val="0FD83CA6"/>
    <w:rsid w:val="102173FB"/>
    <w:rsid w:val="102864B1"/>
    <w:rsid w:val="104F35C2"/>
    <w:rsid w:val="10562A61"/>
    <w:rsid w:val="10771F5D"/>
    <w:rsid w:val="10B718D7"/>
    <w:rsid w:val="10CC42BF"/>
    <w:rsid w:val="10E2302E"/>
    <w:rsid w:val="10EC61E8"/>
    <w:rsid w:val="10FD1328"/>
    <w:rsid w:val="1109680C"/>
    <w:rsid w:val="110D5DE6"/>
    <w:rsid w:val="11166833"/>
    <w:rsid w:val="11247572"/>
    <w:rsid w:val="11332FF7"/>
    <w:rsid w:val="1144485A"/>
    <w:rsid w:val="114E421F"/>
    <w:rsid w:val="11F74AD6"/>
    <w:rsid w:val="12266F4A"/>
    <w:rsid w:val="122C2965"/>
    <w:rsid w:val="122D65CE"/>
    <w:rsid w:val="12505D75"/>
    <w:rsid w:val="12614426"/>
    <w:rsid w:val="129640D0"/>
    <w:rsid w:val="129834BD"/>
    <w:rsid w:val="12E52482"/>
    <w:rsid w:val="12EA7F78"/>
    <w:rsid w:val="136441CE"/>
    <w:rsid w:val="137B5074"/>
    <w:rsid w:val="13BB7CF9"/>
    <w:rsid w:val="13FA21AB"/>
    <w:rsid w:val="141F1715"/>
    <w:rsid w:val="142954A5"/>
    <w:rsid w:val="14847F58"/>
    <w:rsid w:val="1487013C"/>
    <w:rsid w:val="148747ED"/>
    <w:rsid w:val="14A10B0A"/>
    <w:rsid w:val="14D41235"/>
    <w:rsid w:val="14DC1B42"/>
    <w:rsid w:val="14DF5500"/>
    <w:rsid w:val="14FC39B9"/>
    <w:rsid w:val="150A0D34"/>
    <w:rsid w:val="151E0D21"/>
    <w:rsid w:val="15332D39"/>
    <w:rsid w:val="158503DC"/>
    <w:rsid w:val="158B2D0B"/>
    <w:rsid w:val="158D108E"/>
    <w:rsid w:val="15A22D8C"/>
    <w:rsid w:val="15A563D8"/>
    <w:rsid w:val="15C34AB0"/>
    <w:rsid w:val="15F45115"/>
    <w:rsid w:val="1606331B"/>
    <w:rsid w:val="16120BCE"/>
    <w:rsid w:val="1616135F"/>
    <w:rsid w:val="164E4CC1"/>
    <w:rsid w:val="16514A85"/>
    <w:rsid w:val="165A1B44"/>
    <w:rsid w:val="166B7621"/>
    <w:rsid w:val="168443D8"/>
    <w:rsid w:val="1687132A"/>
    <w:rsid w:val="16AB5C70"/>
    <w:rsid w:val="16CA3A03"/>
    <w:rsid w:val="16E84290"/>
    <w:rsid w:val="172A3039"/>
    <w:rsid w:val="17312619"/>
    <w:rsid w:val="174F0CF1"/>
    <w:rsid w:val="17785FE5"/>
    <w:rsid w:val="177D533C"/>
    <w:rsid w:val="178F10EE"/>
    <w:rsid w:val="17A21C21"/>
    <w:rsid w:val="17A74689"/>
    <w:rsid w:val="17C26088"/>
    <w:rsid w:val="17CC0C8B"/>
    <w:rsid w:val="17F83137"/>
    <w:rsid w:val="17FB6783"/>
    <w:rsid w:val="181810E3"/>
    <w:rsid w:val="182A7ABE"/>
    <w:rsid w:val="183F2B14"/>
    <w:rsid w:val="18455C50"/>
    <w:rsid w:val="18477F5E"/>
    <w:rsid w:val="18836F3B"/>
    <w:rsid w:val="1888270D"/>
    <w:rsid w:val="189E591E"/>
    <w:rsid w:val="18CC5675"/>
    <w:rsid w:val="18D85ED9"/>
    <w:rsid w:val="18DD4BA2"/>
    <w:rsid w:val="18DD5AFF"/>
    <w:rsid w:val="18F0787C"/>
    <w:rsid w:val="18FA2EDF"/>
    <w:rsid w:val="18FF5448"/>
    <w:rsid w:val="190E1A26"/>
    <w:rsid w:val="191916FD"/>
    <w:rsid w:val="192F4226"/>
    <w:rsid w:val="193C69DB"/>
    <w:rsid w:val="195D50C0"/>
    <w:rsid w:val="195E62E6"/>
    <w:rsid w:val="19C05ED6"/>
    <w:rsid w:val="19CC56D2"/>
    <w:rsid w:val="1A010ECB"/>
    <w:rsid w:val="1A0B21AC"/>
    <w:rsid w:val="1A0D15F6"/>
    <w:rsid w:val="1A387A77"/>
    <w:rsid w:val="1A4408B5"/>
    <w:rsid w:val="1A4F0442"/>
    <w:rsid w:val="1A7445C2"/>
    <w:rsid w:val="1ABC669E"/>
    <w:rsid w:val="1B122762"/>
    <w:rsid w:val="1B2134B2"/>
    <w:rsid w:val="1B2767F2"/>
    <w:rsid w:val="1B505B88"/>
    <w:rsid w:val="1B6603B7"/>
    <w:rsid w:val="1B6B1E72"/>
    <w:rsid w:val="1B8C6A53"/>
    <w:rsid w:val="1BB123DE"/>
    <w:rsid w:val="1BC53330"/>
    <w:rsid w:val="1BC90E18"/>
    <w:rsid w:val="1BD87018"/>
    <w:rsid w:val="1BDE3AB7"/>
    <w:rsid w:val="1BE35EAC"/>
    <w:rsid w:val="1BF649DE"/>
    <w:rsid w:val="1BFC2444"/>
    <w:rsid w:val="1C011492"/>
    <w:rsid w:val="1C200EAE"/>
    <w:rsid w:val="1C3E30E2"/>
    <w:rsid w:val="1C6E25AB"/>
    <w:rsid w:val="1C76287C"/>
    <w:rsid w:val="1C782A98"/>
    <w:rsid w:val="1C7A6810"/>
    <w:rsid w:val="1C9950CE"/>
    <w:rsid w:val="1C9F6277"/>
    <w:rsid w:val="1CCC4B92"/>
    <w:rsid w:val="1CFD4D4B"/>
    <w:rsid w:val="1D04432C"/>
    <w:rsid w:val="1D091942"/>
    <w:rsid w:val="1D5402FE"/>
    <w:rsid w:val="1D547061"/>
    <w:rsid w:val="1D5E3A3C"/>
    <w:rsid w:val="1D6B396A"/>
    <w:rsid w:val="1D811AFF"/>
    <w:rsid w:val="1D864D41"/>
    <w:rsid w:val="1D8A2A83"/>
    <w:rsid w:val="1DB55626"/>
    <w:rsid w:val="1DCD2970"/>
    <w:rsid w:val="1DD32C5E"/>
    <w:rsid w:val="1DE008F5"/>
    <w:rsid w:val="1E422D57"/>
    <w:rsid w:val="1E5B1295"/>
    <w:rsid w:val="1E665AC6"/>
    <w:rsid w:val="1E8F61F6"/>
    <w:rsid w:val="1EB17C95"/>
    <w:rsid w:val="1EB65771"/>
    <w:rsid w:val="1EEE2B9E"/>
    <w:rsid w:val="1F2729C4"/>
    <w:rsid w:val="1F2E743E"/>
    <w:rsid w:val="1F325180"/>
    <w:rsid w:val="1F5502D2"/>
    <w:rsid w:val="1F5619BC"/>
    <w:rsid w:val="1F721A21"/>
    <w:rsid w:val="1F896D6A"/>
    <w:rsid w:val="1F8D0BA0"/>
    <w:rsid w:val="1F910852"/>
    <w:rsid w:val="1F971A26"/>
    <w:rsid w:val="1FB45B95"/>
    <w:rsid w:val="1FB84141"/>
    <w:rsid w:val="1FBE6981"/>
    <w:rsid w:val="1FC8705B"/>
    <w:rsid w:val="1FCF7BC3"/>
    <w:rsid w:val="1FE64D06"/>
    <w:rsid w:val="1FEF6A42"/>
    <w:rsid w:val="1FF64E72"/>
    <w:rsid w:val="201870E0"/>
    <w:rsid w:val="201B5C14"/>
    <w:rsid w:val="20340A84"/>
    <w:rsid w:val="20374FA5"/>
    <w:rsid w:val="205300BD"/>
    <w:rsid w:val="20654C43"/>
    <w:rsid w:val="206951A0"/>
    <w:rsid w:val="20734A1D"/>
    <w:rsid w:val="208E198A"/>
    <w:rsid w:val="209B6D55"/>
    <w:rsid w:val="20A17DC0"/>
    <w:rsid w:val="20B47E17"/>
    <w:rsid w:val="20C07C38"/>
    <w:rsid w:val="20C141EF"/>
    <w:rsid w:val="215A07DE"/>
    <w:rsid w:val="21816594"/>
    <w:rsid w:val="21D03FD0"/>
    <w:rsid w:val="21ED35E0"/>
    <w:rsid w:val="220D2E3A"/>
    <w:rsid w:val="22275B58"/>
    <w:rsid w:val="222A213F"/>
    <w:rsid w:val="224D53E4"/>
    <w:rsid w:val="22766D33"/>
    <w:rsid w:val="227710FC"/>
    <w:rsid w:val="22821CD1"/>
    <w:rsid w:val="22851FD8"/>
    <w:rsid w:val="228E70DB"/>
    <w:rsid w:val="22DD4105"/>
    <w:rsid w:val="22E4271C"/>
    <w:rsid w:val="22E803DA"/>
    <w:rsid w:val="234D33B5"/>
    <w:rsid w:val="235C5E3E"/>
    <w:rsid w:val="236C726D"/>
    <w:rsid w:val="2373231C"/>
    <w:rsid w:val="23C13AF4"/>
    <w:rsid w:val="240B04BE"/>
    <w:rsid w:val="240F7415"/>
    <w:rsid w:val="24231DA6"/>
    <w:rsid w:val="242F01B9"/>
    <w:rsid w:val="24444EA0"/>
    <w:rsid w:val="248D59BD"/>
    <w:rsid w:val="24A071A2"/>
    <w:rsid w:val="24A563F4"/>
    <w:rsid w:val="24D6035C"/>
    <w:rsid w:val="24D858C6"/>
    <w:rsid w:val="24E97BD4"/>
    <w:rsid w:val="24F546BA"/>
    <w:rsid w:val="24FA0759"/>
    <w:rsid w:val="250350C4"/>
    <w:rsid w:val="252C08C4"/>
    <w:rsid w:val="25776432"/>
    <w:rsid w:val="258C3110"/>
    <w:rsid w:val="258E0993"/>
    <w:rsid w:val="25A0096A"/>
    <w:rsid w:val="25AE1835"/>
    <w:rsid w:val="25B35770"/>
    <w:rsid w:val="25BC1C48"/>
    <w:rsid w:val="25E312AB"/>
    <w:rsid w:val="25E55813"/>
    <w:rsid w:val="25EC2D33"/>
    <w:rsid w:val="25F44D17"/>
    <w:rsid w:val="26040EF9"/>
    <w:rsid w:val="26217336"/>
    <w:rsid w:val="26253C97"/>
    <w:rsid w:val="262F72F6"/>
    <w:rsid w:val="26515148"/>
    <w:rsid w:val="26597496"/>
    <w:rsid w:val="266C2132"/>
    <w:rsid w:val="26E11414"/>
    <w:rsid w:val="27084A19"/>
    <w:rsid w:val="270D35D2"/>
    <w:rsid w:val="27292B2D"/>
    <w:rsid w:val="274F2647"/>
    <w:rsid w:val="27663CA7"/>
    <w:rsid w:val="278301EA"/>
    <w:rsid w:val="279B763B"/>
    <w:rsid w:val="27B23302"/>
    <w:rsid w:val="27EB6814"/>
    <w:rsid w:val="27FD008B"/>
    <w:rsid w:val="2819507A"/>
    <w:rsid w:val="28667C49"/>
    <w:rsid w:val="28802534"/>
    <w:rsid w:val="28CA6832"/>
    <w:rsid w:val="28F24E95"/>
    <w:rsid w:val="292C3BFA"/>
    <w:rsid w:val="297070D8"/>
    <w:rsid w:val="29AB290A"/>
    <w:rsid w:val="29BD1AEA"/>
    <w:rsid w:val="29FD45DD"/>
    <w:rsid w:val="2A082BA9"/>
    <w:rsid w:val="2A121680"/>
    <w:rsid w:val="2A13795C"/>
    <w:rsid w:val="2A3224D8"/>
    <w:rsid w:val="2A3C08D8"/>
    <w:rsid w:val="2A7371E5"/>
    <w:rsid w:val="2A7A587F"/>
    <w:rsid w:val="2B042B8F"/>
    <w:rsid w:val="2B084FE7"/>
    <w:rsid w:val="2B22254D"/>
    <w:rsid w:val="2B263645"/>
    <w:rsid w:val="2B4C6786"/>
    <w:rsid w:val="2B514E99"/>
    <w:rsid w:val="2B606D1A"/>
    <w:rsid w:val="2B6761B2"/>
    <w:rsid w:val="2B6B6FAE"/>
    <w:rsid w:val="2B6E5792"/>
    <w:rsid w:val="2B7E174D"/>
    <w:rsid w:val="2B847DF1"/>
    <w:rsid w:val="2BA63487"/>
    <w:rsid w:val="2BEA574F"/>
    <w:rsid w:val="2BFB0D94"/>
    <w:rsid w:val="2C277DD3"/>
    <w:rsid w:val="2C2D0DFF"/>
    <w:rsid w:val="2C381A24"/>
    <w:rsid w:val="2C5F689B"/>
    <w:rsid w:val="2C8E776E"/>
    <w:rsid w:val="2CA56C68"/>
    <w:rsid w:val="2CCE6F19"/>
    <w:rsid w:val="2CDF020D"/>
    <w:rsid w:val="2CE61676"/>
    <w:rsid w:val="2CE73711"/>
    <w:rsid w:val="2D1B36F8"/>
    <w:rsid w:val="2D1C121E"/>
    <w:rsid w:val="2D1F486A"/>
    <w:rsid w:val="2D236108"/>
    <w:rsid w:val="2D3E2F42"/>
    <w:rsid w:val="2D401B6E"/>
    <w:rsid w:val="2D4349FC"/>
    <w:rsid w:val="2D5C161A"/>
    <w:rsid w:val="2D6B3B6B"/>
    <w:rsid w:val="2D7B6384"/>
    <w:rsid w:val="2D9214E0"/>
    <w:rsid w:val="2D935106"/>
    <w:rsid w:val="2D984D48"/>
    <w:rsid w:val="2DAF1345"/>
    <w:rsid w:val="2DB63420"/>
    <w:rsid w:val="2DBA3B38"/>
    <w:rsid w:val="2DEF4948"/>
    <w:rsid w:val="2E266C9A"/>
    <w:rsid w:val="2E6B42B6"/>
    <w:rsid w:val="2E882B56"/>
    <w:rsid w:val="2EB40A35"/>
    <w:rsid w:val="2EFF6701"/>
    <w:rsid w:val="2F1403FE"/>
    <w:rsid w:val="2F1E2F0D"/>
    <w:rsid w:val="2F2B2B3F"/>
    <w:rsid w:val="2F572773"/>
    <w:rsid w:val="2F692B75"/>
    <w:rsid w:val="2F8964BF"/>
    <w:rsid w:val="2FA20FF0"/>
    <w:rsid w:val="300F7F1F"/>
    <w:rsid w:val="301A6409"/>
    <w:rsid w:val="301F0A68"/>
    <w:rsid w:val="30210543"/>
    <w:rsid w:val="303B7C0D"/>
    <w:rsid w:val="309061AB"/>
    <w:rsid w:val="30914B13"/>
    <w:rsid w:val="30B2285E"/>
    <w:rsid w:val="30B3699F"/>
    <w:rsid w:val="30C6360E"/>
    <w:rsid w:val="30F34781"/>
    <w:rsid w:val="31004E60"/>
    <w:rsid w:val="310224D9"/>
    <w:rsid w:val="31197F4E"/>
    <w:rsid w:val="312F7772"/>
    <w:rsid w:val="3138604E"/>
    <w:rsid w:val="316F52A9"/>
    <w:rsid w:val="31701B38"/>
    <w:rsid w:val="31837204"/>
    <w:rsid w:val="31986FFB"/>
    <w:rsid w:val="31D23B94"/>
    <w:rsid w:val="31EC5663"/>
    <w:rsid w:val="320D7F59"/>
    <w:rsid w:val="32234598"/>
    <w:rsid w:val="3225684C"/>
    <w:rsid w:val="323A184D"/>
    <w:rsid w:val="324517B2"/>
    <w:rsid w:val="32A00F98"/>
    <w:rsid w:val="32B617CD"/>
    <w:rsid w:val="32D9768F"/>
    <w:rsid w:val="32F95A60"/>
    <w:rsid w:val="332C0D22"/>
    <w:rsid w:val="334212B2"/>
    <w:rsid w:val="33512E01"/>
    <w:rsid w:val="3358119F"/>
    <w:rsid w:val="3382255D"/>
    <w:rsid w:val="338F2E90"/>
    <w:rsid w:val="339F049D"/>
    <w:rsid w:val="33CB4661"/>
    <w:rsid w:val="33DE0FDB"/>
    <w:rsid w:val="33E34843"/>
    <w:rsid w:val="34062F20"/>
    <w:rsid w:val="340D18C0"/>
    <w:rsid w:val="34215B3E"/>
    <w:rsid w:val="347C2A7A"/>
    <w:rsid w:val="348504E6"/>
    <w:rsid w:val="348E5E7C"/>
    <w:rsid w:val="34A75EAE"/>
    <w:rsid w:val="34B63D06"/>
    <w:rsid w:val="34C44462"/>
    <w:rsid w:val="352F60BD"/>
    <w:rsid w:val="35535FCD"/>
    <w:rsid w:val="355F614C"/>
    <w:rsid w:val="35753BC1"/>
    <w:rsid w:val="357A092E"/>
    <w:rsid w:val="35812566"/>
    <w:rsid w:val="3589141A"/>
    <w:rsid w:val="35986C99"/>
    <w:rsid w:val="35B31DFE"/>
    <w:rsid w:val="35DE2C5D"/>
    <w:rsid w:val="35E91267"/>
    <w:rsid w:val="35F5260C"/>
    <w:rsid w:val="35F564EF"/>
    <w:rsid w:val="35FA3B69"/>
    <w:rsid w:val="360D0F71"/>
    <w:rsid w:val="3619279E"/>
    <w:rsid w:val="362F5AF1"/>
    <w:rsid w:val="364D1AA4"/>
    <w:rsid w:val="36617238"/>
    <w:rsid w:val="36B424C7"/>
    <w:rsid w:val="36B77F96"/>
    <w:rsid w:val="36CF7301"/>
    <w:rsid w:val="36D54E86"/>
    <w:rsid w:val="370F6362"/>
    <w:rsid w:val="37262AE1"/>
    <w:rsid w:val="37331033"/>
    <w:rsid w:val="373F6C9C"/>
    <w:rsid w:val="376174C4"/>
    <w:rsid w:val="376D2F06"/>
    <w:rsid w:val="3772660A"/>
    <w:rsid w:val="377C4D93"/>
    <w:rsid w:val="37883C1A"/>
    <w:rsid w:val="37B45816"/>
    <w:rsid w:val="37C979B0"/>
    <w:rsid w:val="37EA2644"/>
    <w:rsid w:val="37F0752F"/>
    <w:rsid w:val="380B4627"/>
    <w:rsid w:val="38157D3B"/>
    <w:rsid w:val="38214738"/>
    <w:rsid w:val="38593326"/>
    <w:rsid w:val="385C09FA"/>
    <w:rsid w:val="386E466D"/>
    <w:rsid w:val="38784659"/>
    <w:rsid w:val="38802E14"/>
    <w:rsid w:val="38944452"/>
    <w:rsid w:val="389655B6"/>
    <w:rsid w:val="38B04D05"/>
    <w:rsid w:val="38E04396"/>
    <w:rsid w:val="38EA6674"/>
    <w:rsid w:val="39131524"/>
    <w:rsid w:val="394B7113"/>
    <w:rsid w:val="397527E0"/>
    <w:rsid w:val="39856127"/>
    <w:rsid w:val="398E34A3"/>
    <w:rsid w:val="39C77F01"/>
    <w:rsid w:val="39FF1CAB"/>
    <w:rsid w:val="3A1A0893"/>
    <w:rsid w:val="3A364E4E"/>
    <w:rsid w:val="3A575643"/>
    <w:rsid w:val="3A8F74D3"/>
    <w:rsid w:val="3AAF23D1"/>
    <w:rsid w:val="3B00217F"/>
    <w:rsid w:val="3B2E7DFD"/>
    <w:rsid w:val="3B404329"/>
    <w:rsid w:val="3B423E44"/>
    <w:rsid w:val="3B7A57D5"/>
    <w:rsid w:val="3B8D538C"/>
    <w:rsid w:val="3BAC5427"/>
    <w:rsid w:val="3BAD12E3"/>
    <w:rsid w:val="3BBE24B1"/>
    <w:rsid w:val="3BCD621C"/>
    <w:rsid w:val="3BD72807"/>
    <w:rsid w:val="3BE11B2F"/>
    <w:rsid w:val="3BFD3D1B"/>
    <w:rsid w:val="3C142AF6"/>
    <w:rsid w:val="3C155562"/>
    <w:rsid w:val="3C6830CF"/>
    <w:rsid w:val="3CC762A1"/>
    <w:rsid w:val="3CDC62D4"/>
    <w:rsid w:val="3D2E4D81"/>
    <w:rsid w:val="3D9503A8"/>
    <w:rsid w:val="3DA23079"/>
    <w:rsid w:val="3DAB0C92"/>
    <w:rsid w:val="3DEF37BC"/>
    <w:rsid w:val="3DFE1564"/>
    <w:rsid w:val="3E0A41F7"/>
    <w:rsid w:val="3E49205B"/>
    <w:rsid w:val="3E666CAA"/>
    <w:rsid w:val="3E711AF7"/>
    <w:rsid w:val="3E7C5037"/>
    <w:rsid w:val="3E7E05F8"/>
    <w:rsid w:val="3EB94B1E"/>
    <w:rsid w:val="3ECF7E9E"/>
    <w:rsid w:val="3ED2798E"/>
    <w:rsid w:val="3EE15418"/>
    <w:rsid w:val="3F052586"/>
    <w:rsid w:val="3F0F5C03"/>
    <w:rsid w:val="3F2E2EE8"/>
    <w:rsid w:val="3F454604"/>
    <w:rsid w:val="3FC65745"/>
    <w:rsid w:val="3FD26021"/>
    <w:rsid w:val="3FE756BB"/>
    <w:rsid w:val="40096795"/>
    <w:rsid w:val="401F30A7"/>
    <w:rsid w:val="40444476"/>
    <w:rsid w:val="405A5E8D"/>
    <w:rsid w:val="405E2404"/>
    <w:rsid w:val="406D5354"/>
    <w:rsid w:val="406E36E7"/>
    <w:rsid w:val="40B6266C"/>
    <w:rsid w:val="40D914A8"/>
    <w:rsid w:val="41151C40"/>
    <w:rsid w:val="41155CD4"/>
    <w:rsid w:val="41272AAE"/>
    <w:rsid w:val="41487166"/>
    <w:rsid w:val="416C56A8"/>
    <w:rsid w:val="418F58F6"/>
    <w:rsid w:val="41C73AB0"/>
    <w:rsid w:val="41DC7E19"/>
    <w:rsid w:val="41E55C2A"/>
    <w:rsid w:val="41E7704B"/>
    <w:rsid w:val="421B33FA"/>
    <w:rsid w:val="42284035"/>
    <w:rsid w:val="42467CF7"/>
    <w:rsid w:val="425863FC"/>
    <w:rsid w:val="425E28D0"/>
    <w:rsid w:val="427B7341"/>
    <w:rsid w:val="427F2179"/>
    <w:rsid w:val="428D1E9F"/>
    <w:rsid w:val="42936584"/>
    <w:rsid w:val="42A629F5"/>
    <w:rsid w:val="42AE426E"/>
    <w:rsid w:val="42AF1B2C"/>
    <w:rsid w:val="42B31945"/>
    <w:rsid w:val="42CE4911"/>
    <w:rsid w:val="42E80311"/>
    <w:rsid w:val="42EB7271"/>
    <w:rsid w:val="43122A4F"/>
    <w:rsid w:val="43346110"/>
    <w:rsid w:val="434B7CF8"/>
    <w:rsid w:val="435A189D"/>
    <w:rsid w:val="439B47F3"/>
    <w:rsid w:val="43A86F10"/>
    <w:rsid w:val="43BF2763"/>
    <w:rsid w:val="43CC2BFE"/>
    <w:rsid w:val="43CE1432"/>
    <w:rsid w:val="43D0175E"/>
    <w:rsid w:val="43F14D5A"/>
    <w:rsid w:val="4408546A"/>
    <w:rsid w:val="445D7CFA"/>
    <w:rsid w:val="44B0183F"/>
    <w:rsid w:val="44BA16A8"/>
    <w:rsid w:val="45010FB7"/>
    <w:rsid w:val="45026D38"/>
    <w:rsid w:val="45156827"/>
    <w:rsid w:val="45194F12"/>
    <w:rsid w:val="45253EA4"/>
    <w:rsid w:val="45704E47"/>
    <w:rsid w:val="45A06EF2"/>
    <w:rsid w:val="45BF3AA0"/>
    <w:rsid w:val="45F60406"/>
    <w:rsid w:val="46221F24"/>
    <w:rsid w:val="46266EC3"/>
    <w:rsid w:val="462D7E7B"/>
    <w:rsid w:val="463F1DAD"/>
    <w:rsid w:val="46656AE6"/>
    <w:rsid w:val="466D4889"/>
    <w:rsid w:val="467A207F"/>
    <w:rsid w:val="468B3539"/>
    <w:rsid w:val="46944A35"/>
    <w:rsid w:val="46C113AE"/>
    <w:rsid w:val="46D90EC0"/>
    <w:rsid w:val="470A6855"/>
    <w:rsid w:val="477E0815"/>
    <w:rsid w:val="478C7274"/>
    <w:rsid w:val="478D5361"/>
    <w:rsid w:val="47965A6A"/>
    <w:rsid w:val="47B02837"/>
    <w:rsid w:val="47B41058"/>
    <w:rsid w:val="47B57E4D"/>
    <w:rsid w:val="47D0468E"/>
    <w:rsid w:val="47D365BF"/>
    <w:rsid w:val="47DE4F11"/>
    <w:rsid w:val="47EC192A"/>
    <w:rsid w:val="47FE0EF9"/>
    <w:rsid w:val="486024AF"/>
    <w:rsid w:val="4862153C"/>
    <w:rsid w:val="486F1985"/>
    <w:rsid w:val="489A56B3"/>
    <w:rsid w:val="48C621F7"/>
    <w:rsid w:val="493279A7"/>
    <w:rsid w:val="49622FEC"/>
    <w:rsid w:val="49731D6E"/>
    <w:rsid w:val="497D7442"/>
    <w:rsid w:val="49C03205"/>
    <w:rsid w:val="49DE368B"/>
    <w:rsid w:val="49E86389"/>
    <w:rsid w:val="4A437992"/>
    <w:rsid w:val="4A547667"/>
    <w:rsid w:val="4A67236C"/>
    <w:rsid w:val="4A6D4A0F"/>
    <w:rsid w:val="4A7132F0"/>
    <w:rsid w:val="4A8204BA"/>
    <w:rsid w:val="4AAE7501"/>
    <w:rsid w:val="4AB609C2"/>
    <w:rsid w:val="4AC936E4"/>
    <w:rsid w:val="4ACC2C2F"/>
    <w:rsid w:val="4AE77CE5"/>
    <w:rsid w:val="4B1D0A3D"/>
    <w:rsid w:val="4B3B0743"/>
    <w:rsid w:val="4B5E0F27"/>
    <w:rsid w:val="4B602018"/>
    <w:rsid w:val="4B63653E"/>
    <w:rsid w:val="4B817C01"/>
    <w:rsid w:val="4B8B7843"/>
    <w:rsid w:val="4B983D0E"/>
    <w:rsid w:val="4BC6087B"/>
    <w:rsid w:val="4BEC6671"/>
    <w:rsid w:val="4BF4693C"/>
    <w:rsid w:val="4C0575F5"/>
    <w:rsid w:val="4C0A6010"/>
    <w:rsid w:val="4C1456A0"/>
    <w:rsid w:val="4C3929A3"/>
    <w:rsid w:val="4C393F3A"/>
    <w:rsid w:val="4C5E08BA"/>
    <w:rsid w:val="4C7107E7"/>
    <w:rsid w:val="4C8132D3"/>
    <w:rsid w:val="4C953B92"/>
    <w:rsid w:val="4C953CEA"/>
    <w:rsid w:val="4C9C781C"/>
    <w:rsid w:val="4CC528E0"/>
    <w:rsid w:val="4CF136D5"/>
    <w:rsid w:val="4CF65190"/>
    <w:rsid w:val="4D047506"/>
    <w:rsid w:val="4D245844"/>
    <w:rsid w:val="4D2E645B"/>
    <w:rsid w:val="4D480A97"/>
    <w:rsid w:val="4D4C2FC8"/>
    <w:rsid w:val="4D6C7E7D"/>
    <w:rsid w:val="4D86346F"/>
    <w:rsid w:val="4D9C659F"/>
    <w:rsid w:val="4DB36BDD"/>
    <w:rsid w:val="4DCB5338"/>
    <w:rsid w:val="4DF95E9D"/>
    <w:rsid w:val="4E152275"/>
    <w:rsid w:val="4E267DBD"/>
    <w:rsid w:val="4E6B269D"/>
    <w:rsid w:val="4EFC20F2"/>
    <w:rsid w:val="4F1859DC"/>
    <w:rsid w:val="4F2077C5"/>
    <w:rsid w:val="4F222A29"/>
    <w:rsid w:val="4F6774D0"/>
    <w:rsid w:val="4F960564"/>
    <w:rsid w:val="4F980780"/>
    <w:rsid w:val="4FA5552F"/>
    <w:rsid w:val="4FA964E9"/>
    <w:rsid w:val="4FAC7D88"/>
    <w:rsid w:val="4FBA24A4"/>
    <w:rsid w:val="4FE35193"/>
    <w:rsid w:val="50037037"/>
    <w:rsid w:val="504700BF"/>
    <w:rsid w:val="504D5C7B"/>
    <w:rsid w:val="506D338D"/>
    <w:rsid w:val="50B14912"/>
    <w:rsid w:val="50B92FA4"/>
    <w:rsid w:val="50C46D0F"/>
    <w:rsid w:val="50D44A33"/>
    <w:rsid w:val="50ED3F31"/>
    <w:rsid w:val="50FF7675"/>
    <w:rsid w:val="510321FD"/>
    <w:rsid w:val="51224EEB"/>
    <w:rsid w:val="51361FFF"/>
    <w:rsid w:val="51472FC5"/>
    <w:rsid w:val="51656440"/>
    <w:rsid w:val="516A0FA0"/>
    <w:rsid w:val="51812CE7"/>
    <w:rsid w:val="51C15749"/>
    <w:rsid w:val="51C21AE4"/>
    <w:rsid w:val="51C4585C"/>
    <w:rsid w:val="51C76FA0"/>
    <w:rsid w:val="52005867"/>
    <w:rsid w:val="520E462D"/>
    <w:rsid w:val="523F3135"/>
    <w:rsid w:val="52422831"/>
    <w:rsid w:val="5244478E"/>
    <w:rsid w:val="527263C2"/>
    <w:rsid w:val="528028A5"/>
    <w:rsid w:val="529E060B"/>
    <w:rsid w:val="52B4767F"/>
    <w:rsid w:val="52CC5E60"/>
    <w:rsid w:val="52F45CCD"/>
    <w:rsid w:val="53052687"/>
    <w:rsid w:val="531B0CAB"/>
    <w:rsid w:val="53255109"/>
    <w:rsid w:val="535944AE"/>
    <w:rsid w:val="5387437E"/>
    <w:rsid w:val="53966D85"/>
    <w:rsid w:val="53A21BCD"/>
    <w:rsid w:val="53BC4144"/>
    <w:rsid w:val="53BF1F6C"/>
    <w:rsid w:val="53DB500F"/>
    <w:rsid w:val="53E75832"/>
    <w:rsid w:val="53F370EE"/>
    <w:rsid w:val="53FA634A"/>
    <w:rsid w:val="541D7BF3"/>
    <w:rsid w:val="542757A2"/>
    <w:rsid w:val="545F5442"/>
    <w:rsid w:val="54760825"/>
    <w:rsid w:val="547D65E3"/>
    <w:rsid w:val="547E6196"/>
    <w:rsid w:val="54902CEE"/>
    <w:rsid w:val="54FB3134"/>
    <w:rsid w:val="55114B08"/>
    <w:rsid w:val="55137D11"/>
    <w:rsid w:val="55444F9D"/>
    <w:rsid w:val="555F2165"/>
    <w:rsid w:val="55932064"/>
    <w:rsid w:val="55B33C1E"/>
    <w:rsid w:val="55C13622"/>
    <w:rsid w:val="56044479"/>
    <w:rsid w:val="56195023"/>
    <w:rsid w:val="56384123"/>
    <w:rsid w:val="566967D7"/>
    <w:rsid w:val="569542EB"/>
    <w:rsid w:val="56A71495"/>
    <w:rsid w:val="56AF0889"/>
    <w:rsid w:val="56DF0A43"/>
    <w:rsid w:val="56EE4427"/>
    <w:rsid w:val="572B3C88"/>
    <w:rsid w:val="573C45C4"/>
    <w:rsid w:val="57542D0D"/>
    <w:rsid w:val="57B43C7D"/>
    <w:rsid w:val="57CF1164"/>
    <w:rsid w:val="580D1D67"/>
    <w:rsid w:val="580F1C64"/>
    <w:rsid w:val="58256AFC"/>
    <w:rsid w:val="582F15CF"/>
    <w:rsid w:val="583517BF"/>
    <w:rsid w:val="585E722B"/>
    <w:rsid w:val="588D4BFA"/>
    <w:rsid w:val="58A82AB4"/>
    <w:rsid w:val="58C0608B"/>
    <w:rsid w:val="58C4589A"/>
    <w:rsid w:val="58C75A08"/>
    <w:rsid w:val="59067761"/>
    <w:rsid w:val="590B489E"/>
    <w:rsid w:val="5915699E"/>
    <w:rsid w:val="59425D5A"/>
    <w:rsid w:val="59794482"/>
    <w:rsid w:val="59814A4D"/>
    <w:rsid w:val="598F6750"/>
    <w:rsid w:val="5996123D"/>
    <w:rsid w:val="599C0E6D"/>
    <w:rsid w:val="59A7245D"/>
    <w:rsid w:val="59AD307A"/>
    <w:rsid w:val="59C77C98"/>
    <w:rsid w:val="59D6437F"/>
    <w:rsid w:val="5A162E60"/>
    <w:rsid w:val="5A250E62"/>
    <w:rsid w:val="5A3552DB"/>
    <w:rsid w:val="5A7A11AE"/>
    <w:rsid w:val="5A8871E2"/>
    <w:rsid w:val="5AA036ED"/>
    <w:rsid w:val="5AA46D15"/>
    <w:rsid w:val="5B0A4A50"/>
    <w:rsid w:val="5B0F5D9A"/>
    <w:rsid w:val="5B163EF3"/>
    <w:rsid w:val="5B307ABF"/>
    <w:rsid w:val="5B567500"/>
    <w:rsid w:val="5B57504B"/>
    <w:rsid w:val="5B8425D0"/>
    <w:rsid w:val="5B8F47E5"/>
    <w:rsid w:val="5BA8286D"/>
    <w:rsid w:val="5BBA07B0"/>
    <w:rsid w:val="5BF34BB9"/>
    <w:rsid w:val="5BFF518A"/>
    <w:rsid w:val="5C7834CB"/>
    <w:rsid w:val="5CA602E0"/>
    <w:rsid w:val="5CA93FCD"/>
    <w:rsid w:val="5CAC586B"/>
    <w:rsid w:val="5CB22E1D"/>
    <w:rsid w:val="5CD952E1"/>
    <w:rsid w:val="5CE13766"/>
    <w:rsid w:val="5CF9089F"/>
    <w:rsid w:val="5CFC64CE"/>
    <w:rsid w:val="5D0D0D21"/>
    <w:rsid w:val="5D1D1590"/>
    <w:rsid w:val="5D357178"/>
    <w:rsid w:val="5D5D3396"/>
    <w:rsid w:val="5D850596"/>
    <w:rsid w:val="5D9253B4"/>
    <w:rsid w:val="5DAC1C87"/>
    <w:rsid w:val="5DAF73C1"/>
    <w:rsid w:val="5DBC1D27"/>
    <w:rsid w:val="5DC23828"/>
    <w:rsid w:val="5DDA6531"/>
    <w:rsid w:val="5DF43025"/>
    <w:rsid w:val="5E1C1558"/>
    <w:rsid w:val="5E444D87"/>
    <w:rsid w:val="5E4E75ED"/>
    <w:rsid w:val="5E6D0330"/>
    <w:rsid w:val="5EAC1B52"/>
    <w:rsid w:val="5EC87CB5"/>
    <w:rsid w:val="5ED115B9"/>
    <w:rsid w:val="5ED21086"/>
    <w:rsid w:val="5EE511C4"/>
    <w:rsid w:val="5EF273E1"/>
    <w:rsid w:val="5F1F40D2"/>
    <w:rsid w:val="5F3C67ED"/>
    <w:rsid w:val="5F3F29D2"/>
    <w:rsid w:val="5F4A66ED"/>
    <w:rsid w:val="5F4B6F77"/>
    <w:rsid w:val="5F63032A"/>
    <w:rsid w:val="5F797CDE"/>
    <w:rsid w:val="5F962DEC"/>
    <w:rsid w:val="5F971C63"/>
    <w:rsid w:val="5FD428AF"/>
    <w:rsid w:val="5FDE070C"/>
    <w:rsid w:val="5FE175D9"/>
    <w:rsid w:val="5FEA0B84"/>
    <w:rsid w:val="603475D9"/>
    <w:rsid w:val="604C0EF7"/>
    <w:rsid w:val="604F77F2"/>
    <w:rsid w:val="605729EA"/>
    <w:rsid w:val="60831876"/>
    <w:rsid w:val="608663E7"/>
    <w:rsid w:val="60A07DCF"/>
    <w:rsid w:val="60A26D69"/>
    <w:rsid w:val="60AD0EF1"/>
    <w:rsid w:val="60BD7E8F"/>
    <w:rsid w:val="60BF3A73"/>
    <w:rsid w:val="61065163"/>
    <w:rsid w:val="612E2ECC"/>
    <w:rsid w:val="61320AAA"/>
    <w:rsid w:val="6183030B"/>
    <w:rsid w:val="61930DA7"/>
    <w:rsid w:val="61A47DCC"/>
    <w:rsid w:val="61DA248D"/>
    <w:rsid w:val="621243C2"/>
    <w:rsid w:val="623031E2"/>
    <w:rsid w:val="62754620"/>
    <w:rsid w:val="62C21CC2"/>
    <w:rsid w:val="62C24E31"/>
    <w:rsid w:val="62D40F1E"/>
    <w:rsid w:val="633324B2"/>
    <w:rsid w:val="633C2039"/>
    <w:rsid w:val="63755EBC"/>
    <w:rsid w:val="640900E7"/>
    <w:rsid w:val="640944EE"/>
    <w:rsid w:val="64390BE7"/>
    <w:rsid w:val="646164B3"/>
    <w:rsid w:val="6487730D"/>
    <w:rsid w:val="648A505D"/>
    <w:rsid w:val="64946802"/>
    <w:rsid w:val="64A15589"/>
    <w:rsid w:val="64B42BC8"/>
    <w:rsid w:val="64B53338"/>
    <w:rsid w:val="64BF7462"/>
    <w:rsid w:val="64C97A83"/>
    <w:rsid w:val="64CD235C"/>
    <w:rsid w:val="64D039D7"/>
    <w:rsid w:val="64D21F64"/>
    <w:rsid w:val="64FD41BE"/>
    <w:rsid w:val="654F0123"/>
    <w:rsid w:val="654F4FE5"/>
    <w:rsid w:val="65624D19"/>
    <w:rsid w:val="65827169"/>
    <w:rsid w:val="65C11212"/>
    <w:rsid w:val="65C3112F"/>
    <w:rsid w:val="65EC0A86"/>
    <w:rsid w:val="66372649"/>
    <w:rsid w:val="663A5C95"/>
    <w:rsid w:val="666D5E8E"/>
    <w:rsid w:val="667A4FB4"/>
    <w:rsid w:val="667D2FB0"/>
    <w:rsid w:val="66B71094"/>
    <w:rsid w:val="66B772E6"/>
    <w:rsid w:val="66EA3B2F"/>
    <w:rsid w:val="66EC2EC3"/>
    <w:rsid w:val="6703077D"/>
    <w:rsid w:val="6716225F"/>
    <w:rsid w:val="671D2008"/>
    <w:rsid w:val="6744501E"/>
    <w:rsid w:val="67482D1B"/>
    <w:rsid w:val="674B678D"/>
    <w:rsid w:val="67584625"/>
    <w:rsid w:val="67760F4F"/>
    <w:rsid w:val="677B6565"/>
    <w:rsid w:val="67AB57AF"/>
    <w:rsid w:val="67B76CCB"/>
    <w:rsid w:val="68152620"/>
    <w:rsid w:val="68881691"/>
    <w:rsid w:val="68975621"/>
    <w:rsid w:val="68C038ED"/>
    <w:rsid w:val="68DF43E6"/>
    <w:rsid w:val="68E77457"/>
    <w:rsid w:val="690A64F5"/>
    <w:rsid w:val="69124CA8"/>
    <w:rsid w:val="69327D7C"/>
    <w:rsid w:val="69344C1E"/>
    <w:rsid w:val="6998743E"/>
    <w:rsid w:val="69C418F0"/>
    <w:rsid w:val="69FD3262"/>
    <w:rsid w:val="6A0A1E90"/>
    <w:rsid w:val="6A211646"/>
    <w:rsid w:val="6A283AF7"/>
    <w:rsid w:val="6A863BD5"/>
    <w:rsid w:val="6A896CC6"/>
    <w:rsid w:val="6A9205AB"/>
    <w:rsid w:val="6ABE6E95"/>
    <w:rsid w:val="6AC43CD1"/>
    <w:rsid w:val="6AE240E1"/>
    <w:rsid w:val="6AE578BA"/>
    <w:rsid w:val="6B0C3F7C"/>
    <w:rsid w:val="6B2803E7"/>
    <w:rsid w:val="6B477495"/>
    <w:rsid w:val="6B672C3A"/>
    <w:rsid w:val="6B7F5E1E"/>
    <w:rsid w:val="6BAC26AD"/>
    <w:rsid w:val="6BB43DF4"/>
    <w:rsid w:val="6BB53E41"/>
    <w:rsid w:val="6BFF0B78"/>
    <w:rsid w:val="6C087863"/>
    <w:rsid w:val="6C380E21"/>
    <w:rsid w:val="6C3F4006"/>
    <w:rsid w:val="6C4670E1"/>
    <w:rsid w:val="6C6B76D7"/>
    <w:rsid w:val="6C751B97"/>
    <w:rsid w:val="6C7A47A5"/>
    <w:rsid w:val="6CA775AE"/>
    <w:rsid w:val="6CAE2C25"/>
    <w:rsid w:val="6CB30C91"/>
    <w:rsid w:val="6CED5127"/>
    <w:rsid w:val="6CEF1588"/>
    <w:rsid w:val="6D01265C"/>
    <w:rsid w:val="6D0E1F82"/>
    <w:rsid w:val="6D291DA6"/>
    <w:rsid w:val="6D48513C"/>
    <w:rsid w:val="6D566C70"/>
    <w:rsid w:val="6D8330B8"/>
    <w:rsid w:val="6DAA02C8"/>
    <w:rsid w:val="6DB23765"/>
    <w:rsid w:val="6DC06478"/>
    <w:rsid w:val="6E160D96"/>
    <w:rsid w:val="6E276AFF"/>
    <w:rsid w:val="6E310279"/>
    <w:rsid w:val="6E5F4861"/>
    <w:rsid w:val="6E607AA0"/>
    <w:rsid w:val="6E851A78"/>
    <w:rsid w:val="6EAA3D50"/>
    <w:rsid w:val="6EBD0839"/>
    <w:rsid w:val="6ED72B11"/>
    <w:rsid w:val="6F215C44"/>
    <w:rsid w:val="6F2D651B"/>
    <w:rsid w:val="6F2E3EBD"/>
    <w:rsid w:val="6F350973"/>
    <w:rsid w:val="6F6F69B0"/>
    <w:rsid w:val="6F8818DA"/>
    <w:rsid w:val="6F894E68"/>
    <w:rsid w:val="6F8D651C"/>
    <w:rsid w:val="6FA523D2"/>
    <w:rsid w:val="6FAF30CE"/>
    <w:rsid w:val="6FD1766A"/>
    <w:rsid w:val="6FD9651F"/>
    <w:rsid w:val="703A6FBE"/>
    <w:rsid w:val="706C294C"/>
    <w:rsid w:val="70871AD7"/>
    <w:rsid w:val="708B1FD5"/>
    <w:rsid w:val="70A95EF1"/>
    <w:rsid w:val="70A97C9F"/>
    <w:rsid w:val="70AE3508"/>
    <w:rsid w:val="70BD199D"/>
    <w:rsid w:val="70C30AED"/>
    <w:rsid w:val="70D07922"/>
    <w:rsid w:val="70E00291"/>
    <w:rsid w:val="70F20D37"/>
    <w:rsid w:val="70F5058D"/>
    <w:rsid w:val="710D6480"/>
    <w:rsid w:val="711A021C"/>
    <w:rsid w:val="714125CE"/>
    <w:rsid w:val="715A7C05"/>
    <w:rsid w:val="715C2428"/>
    <w:rsid w:val="71B8687B"/>
    <w:rsid w:val="71C11019"/>
    <w:rsid w:val="71DB657E"/>
    <w:rsid w:val="71F238C8"/>
    <w:rsid w:val="71F77BFD"/>
    <w:rsid w:val="72007D93"/>
    <w:rsid w:val="723B4DE0"/>
    <w:rsid w:val="725712A5"/>
    <w:rsid w:val="72794EC2"/>
    <w:rsid w:val="728A00BB"/>
    <w:rsid w:val="7297601D"/>
    <w:rsid w:val="72A12A3F"/>
    <w:rsid w:val="72A56C85"/>
    <w:rsid w:val="72DA6836"/>
    <w:rsid w:val="72F83160"/>
    <w:rsid w:val="730218E9"/>
    <w:rsid w:val="7344604B"/>
    <w:rsid w:val="734975EC"/>
    <w:rsid w:val="734B3290"/>
    <w:rsid w:val="735A34D3"/>
    <w:rsid w:val="735B575E"/>
    <w:rsid w:val="735F6D3B"/>
    <w:rsid w:val="736629EA"/>
    <w:rsid w:val="73814F04"/>
    <w:rsid w:val="738B0955"/>
    <w:rsid w:val="74295F85"/>
    <w:rsid w:val="743106D8"/>
    <w:rsid w:val="74433E0B"/>
    <w:rsid w:val="74517BD5"/>
    <w:rsid w:val="74570A73"/>
    <w:rsid w:val="747B0B34"/>
    <w:rsid w:val="748C590E"/>
    <w:rsid w:val="74A24DB5"/>
    <w:rsid w:val="75061AC9"/>
    <w:rsid w:val="751F49D4"/>
    <w:rsid w:val="75357D54"/>
    <w:rsid w:val="755D0D94"/>
    <w:rsid w:val="7564056C"/>
    <w:rsid w:val="758F27E5"/>
    <w:rsid w:val="75962DF7"/>
    <w:rsid w:val="759D4CEF"/>
    <w:rsid w:val="75A30983"/>
    <w:rsid w:val="75F6013F"/>
    <w:rsid w:val="75FD4C15"/>
    <w:rsid w:val="76277FE4"/>
    <w:rsid w:val="762E1E2A"/>
    <w:rsid w:val="765A260C"/>
    <w:rsid w:val="766D79C1"/>
    <w:rsid w:val="768F5B89"/>
    <w:rsid w:val="76DE5A49"/>
    <w:rsid w:val="76E71E51"/>
    <w:rsid w:val="77021CF4"/>
    <w:rsid w:val="77183DD1"/>
    <w:rsid w:val="773A15F6"/>
    <w:rsid w:val="776261BE"/>
    <w:rsid w:val="7782124A"/>
    <w:rsid w:val="778C126F"/>
    <w:rsid w:val="77964EAE"/>
    <w:rsid w:val="779B4F48"/>
    <w:rsid w:val="77A516B9"/>
    <w:rsid w:val="77BD2282"/>
    <w:rsid w:val="77BD3C4E"/>
    <w:rsid w:val="77C71548"/>
    <w:rsid w:val="77DD215B"/>
    <w:rsid w:val="780B7492"/>
    <w:rsid w:val="780E22EB"/>
    <w:rsid w:val="780F0D30"/>
    <w:rsid w:val="781520BE"/>
    <w:rsid w:val="78227269"/>
    <w:rsid w:val="783A1D97"/>
    <w:rsid w:val="784529A4"/>
    <w:rsid w:val="78493D0F"/>
    <w:rsid w:val="787D038F"/>
    <w:rsid w:val="78DA1364"/>
    <w:rsid w:val="78FB12B4"/>
    <w:rsid w:val="794E3ADA"/>
    <w:rsid w:val="796C3F6F"/>
    <w:rsid w:val="796E7CD8"/>
    <w:rsid w:val="799F7B53"/>
    <w:rsid w:val="79AB7E6E"/>
    <w:rsid w:val="79F14F58"/>
    <w:rsid w:val="7A0617D4"/>
    <w:rsid w:val="7A4E42C3"/>
    <w:rsid w:val="7A9D6AC7"/>
    <w:rsid w:val="7AAC3FA4"/>
    <w:rsid w:val="7AE456C4"/>
    <w:rsid w:val="7AE91D0C"/>
    <w:rsid w:val="7AF01186"/>
    <w:rsid w:val="7B2429E7"/>
    <w:rsid w:val="7B315461"/>
    <w:rsid w:val="7B5A0775"/>
    <w:rsid w:val="7B8B495E"/>
    <w:rsid w:val="7BA662EE"/>
    <w:rsid w:val="7BB57E40"/>
    <w:rsid w:val="7BC20821"/>
    <w:rsid w:val="7BCF58EF"/>
    <w:rsid w:val="7BD55DED"/>
    <w:rsid w:val="7BD81D81"/>
    <w:rsid w:val="7BE06BA8"/>
    <w:rsid w:val="7BEC4A94"/>
    <w:rsid w:val="7BF27EB0"/>
    <w:rsid w:val="7C0B5AB4"/>
    <w:rsid w:val="7C0B7A60"/>
    <w:rsid w:val="7C172EC0"/>
    <w:rsid w:val="7C264773"/>
    <w:rsid w:val="7C501917"/>
    <w:rsid w:val="7C52743D"/>
    <w:rsid w:val="7C541407"/>
    <w:rsid w:val="7C695DEF"/>
    <w:rsid w:val="7C7E46D6"/>
    <w:rsid w:val="7C835A39"/>
    <w:rsid w:val="7C961D13"/>
    <w:rsid w:val="7C9B7CE5"/>
    <w:rsid w:val="7CA665FB"/>
    <w:rsid w:val="7CE331FC"/>
    <w:rsid w:val="7CE65E26"/>
    <w:rsid w:val="7D1F31F4"/>
    <w:rsid w:val="7D4241CB"/>
    <w:rsid w:val="7D4B7940"/>
    <w:rsid w:val="7D537911"/>
    <w:rsid w:val="7D7A3790"/>
    <w:rsid w:val="7D7E4262"/>
    <w:rsid w:val="7D8F646F"/>
    <w:rsid w:val="7D977A3C"/>
    <w:rsid w:val="7DB74B99"/>
    <w:rsid w:val="7DE40F85"/>
    <w:rsid w:val="7DE762AB"/>
    <w:rsid w:val="7E0F31BE"/>
    <w:rsid w:val="7E1846B6"/>
    <w:rsid w:val="7E1F5A45"/>
    <w:rsid w:val="7E3D2C7E"/>
    <w:rsid w:val="7E4117C1"/>
    <w:rsid w:val="7E611BB9"/>
    <w:rsid w:val="7E7062A0"/>
    <w:rsid w:val="7E8A7362"/>
    <w:rsid w:val="7E8C3DFA"/>
    <w:rsid w:val="7E8F36CC"/>
    <w:rsid w:val="7E906943"/>
    <w:rsid w:val="7EA06768"/>
    <w:rsid w:val="7EB956A2"/>
    <w:rsid w:val="7EBB6D07"/>
    <w:rsid w:val="7EC44497"/>
    <w:rsid w:val="7ECF2FC7"/>
    <w:rsid w:val="7EE03426"/>
    <w:rsid w:val="7EE061C2"/>
    <w:rsid w:val="7EE30820"/>
    <w:rsid w:val="7EF34801"/>
    <w:rsid w:val="7F0D6B3E"/>
    <w:rsid w:val="7F192494"/>
    <w:rsid w:val="7F2F7F0A"/>
    <w:rsid w:val="7F5D2247"/>
    <w:rsid w:val="7FC22B2C"/>
    <w:rsid w:val="7FC579FE"/>
    <w:rsid w:val="7FE01DBF"/>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6"/>
    <w:pPr>
      <w:keepNext/>
      <w:keepLines/>
      <w:spacing w:before="240" w:after="60"/>
      <w:outlineLvl w:val="0"/>
    </w:pPr>
    <w:rPr>
      <w:rFonts w:ascii="Arial" w:hAnsi="Arial" w:cs="Arial"/>
      <w:b/>
      <w:sz w:val="36"/>
      <w:szCs w:val="36"/>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rFonts w:ascii="Times New Roman" w:hAnsi="Times New Roman" w:eastAsia="宋体" w:cs="Times New Roman"/>
    </w:rPr>
  </w:style>
  <w:style w:type="paragraph" w:customStyle="1" w:styleId="3">
    <w:name w:val="正文 New New New New New New New New New New New New"/>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unhideWhenUsed/>
    <w:qFormat/>
    <w:uiPriority w:val="99"/>
    <w:pPr>
      <w:ind w:firstLine="420" w:firstLineChars="200"/>
    </w:pPr>
  </w:style>
  <w:style w:type="paragraph" w:styleId="9">
    <w:name w:val="index 5"/>
    <w:basedOn w:val="1"/>
    <w:next w:val="1"/>
    <w:qFormat/>
    <w:uiPriority w:val="0"/>
    <w:pPr>
      <w:ind w:left="1680"/>
    </w:pPr>
  </w:style>
  <w:style w:type="paragraph" w:styleId="10">
    <w:name w:val="Body Text"/>
    <w:basedOn w:val="1"/>
    <w:next w:val="11"/>
    <w:qFormat/>
    <w:uiPriority w:val="0"/>
    <w:pPr>
      <w:spacing w:after="120"/>
    </w:pPr>
    <w:rPr>
      <w:rFonts w:cs="Times New Roman"/>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12">
    <w:name w:val="Body Text Indent"/>
    <w:basedOn w:val="1"/>
    <w:qFormat/>
    <w:uiPriority w:val="0"/>
    <w:pPr>
      <w:spacing w:line="460" w:lineRule="exact"/>
      <w:ind w:left="-279" w:leftChars="-133" w:firstLine="840" w:firstLineChars="300"/>
    </w:pPr>
    <w:rPr>
      <w:sz w:val="28"/>
    </w:rPr>
  </w:style>
  <w:style w:type="paragraph" w:styleId="13">
    <w:name w:val="toc 3"/>
    <w:basedOn w:val="1"/>
    <w:next w:val="1"/>
    <w:qFormat/>
    <w:uiPriority w:val="0"/>
    <w:pPr>
      <w:widowControl w:val="0"/>
      <w:ind w:left="840" w:leftChars="400"/>
      <w:jc w:val="both"/>
    </w:pPr>
    <w:rPr>
      <w:rFonts w:ascii="仿宋_GB2312" w:hAnsi="仿宋_GB2312" w:eastAsia="等线" w:cs="仿宋"/>
      <w:kern w:val="2"/>
      <w:sz w:val="18"/>
      <w:szCs w:val="24"/>
      <w:lang w:val="en-US" w:eastAsia="zh-CN" w:bidi="ar-SA"/>
    </w:rPr>
  </w:style>
  <w:style w:type="paragraph" w:styleId="14">
    <w:name w:val="Plain Text"/>
    <w:basedOn w:val="1"/>
    <w:qFormat/>
    <w:uiPriority w:val="0"/>
    <w:rPr>
      <w:rFonts w:ascii="宋体" w:hAnsi="Courier New" w:cs="Courier New"/>
      <w:szCs w:val="21"/>
    </w:rPr>
  </w:style>
  <w:style w:type="paragraph" w:styleId="15">
    <w:name w:val="Date"/>
    <w:basedOn w:val="1"/>
    <w:next w:val="1"/>
    <w:link w:val="39"/>
    <w:qFormat/>
    <w:uiPriority w:val="0"/>
    <w:pPr>
      <w:ind w:left="100" w:leftChars="2500"/>
    </w:pPr>
  </w:style>
  <w:style w:type="paragraph" w:styleId="16">
    <w:name w:val="Balloon Text"/>
    <w:basedOn w:val="1"/>
    <w:link w:val="40"/>
    <w:qFormat/>
    <w:uiPriority w:val="0"/>
    <w:rPr>
      <w:sz w:val="18"/>
      <w:szCs w:val="18"/>
    </w:rPr>
  </w:style>
  <w:style w:type="paragraph" w:styleId="17">
    <w:name w:val="footer"/>
    <w:basedOn w:val="1"/>
    <w:next w:val="9"/>
    <w:link w:val="35"/>
    <w:qFormat/>
    <w:uiPriority w:val="0"/>
    <w:pPr>
      <w:tabs>
        <w:tab w:val="center" w:pos="4153"/>
        <w:tab w:val="right" w:pos="8306"/>
      </w:tabs>
      <w:snapToGrid w:val="0"/>
      <w:jc w:val="left"/>
    </w:pPr>
    <w:rPr>
      <w:sz w:val="18"/>
      <w:szCs w:val="18"/>
    </w:rPr>
  </w:style>
  <w:style w:type="paragraph" w:styleId="18">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rFonts w:ascii="仿宋_GB2312" w:eastAsia="仿宋_GB2312"/>
      <w:kern w:val="0"/>
      <w:sz w:val="18"/>
      <w:szCs w:val="18"/>
    </w:r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w:basedOn w:val="10"/>
    <w:qFormat/>
    <w:uiPriority w:val="0"/>
    <w:pPr>
      <w:spacing w:after="0" w:line="588" w:lineRule="exact"/>
      <w:ind w:firstLine="880" w:firstLineChars="200"/>
    </w:pPr>
    <w:rPr>
      <w:rFonts w:ascii="仿宋" w:hAnsi="仿宋" w:eastAsia="仿宋" w:cs="仿宋"/>
      <w:sz w:val="31"/>
      <w:szCs w:val="31"/>
      <w:lang w:val="zh-CN"/>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paragraph" w:customStyle="1" w:styleId="29">
    <w:name w:val="Char2 Char Char Char Char Char Char"/>
    <w:basedOn w:val="1"/>
    <w:next w:val="17"/>
    <w:unhideWhenUsed/>
    <w:qFormat/>
    <w:uiPriority w:val="0"/>
    <w:pPr>
      <w:autoSpaceDE w:val="0"/>
      <w:autoSpaceDN w:val="0"/>
      <w:adjustRightInd w:val="0"/>
      <w:snapToGrid w:val="0"/>
      <w:spacing w:line="360" w:lineRule="auto"/>
      <w:ind w:firstLine="200" w:firstLineChars="200"/>
    </w:pPr>
    <w:rPr>
      <w:color w:val="000000"/>
      <w:sz w:val="24"/>
    </w:rPr>
  </w:style>
  <w:style w:type="paragraph" w:customStyle="1" w:styleId="30">
    <w:name w:val="BodyText1I"/>
    <w:basedOn w:val="31"/>
    <w:qFormat/>
    <w:uiPriority w:val="0"/>
    <w:pPr>
      <w:ind w:firstLine="420" w:firstLineChars="100"/>
    </w:pPr>
  </w:style>
  <w:style w:type="paragraph" w:customStyle="1" w:styleId="31">
    <w:name w:val="BodyText"/>
    <w:basedOn w:val="1"/>
    <w:qFormat/>
    <w:uiPriority w:val="0"/>
    <w:pPr>
      <w:spacing w:after="120"/>
    </w:pPr>
  </w:style>
  <w:style w:type="paragraph" w:customStyle="1" w:styleId="32">
    <w:name w:val="正文正文"/>
    <w:basedOn w:val="1"/>
    <w:qFormat/>
    <w:uiPriority w:val="0"/>
    <w:pPr>
      <w:ind w:firstLine="420" w:firstLineChars="200"/>
    </w:pPr>
    <w:rPr>
      <w:rFonts w:hint="eastAsia" w:ascii="Times New Roman" w:hAnsi="Times New Roman" w:eastAsia="宋体" w:cs="黑体"/>
      <w:szCs w:val="20"/>
    </w:rPr>
  </w:style>
  <w:style w:type="paragraph" w:customStyle="1" w:styleId="33">
    <w:name w:val="列出段落1"/>
    <w:basedOn w:val="1"/>
    <w:unhideWhenUsed/>
    <w:qFormat/>
    <w:uiPriority w:val="0"/>
    <w:pPr>
      <w:ind w:firstLine="420" w:firstLineChars="200"/>
    </w:pPr>
  </w:style>
  <w:style w:type="character" w:customStyle="1" w:styleId="34">
    <w:name w:val="页眉 Char"/>
    <w:basedOn w:val="26"/>
    <w:link w:val="18"/>
    <w:qFormat/>
    <w:uiPriority w:val="0"/>
    <w:rPr>
      <w:kern w:val="2"/>
      <w:sz w:val="18"/>
      <w:szCs w:val="18"/>
    </w:rPr>
  </w:style>
  <w:style w:type="character" w:customStyle="1" w:styleId="35">
    <w:name w:val="页脚 Char"/>
    <w:basedOn w:val="26"/>
    <w:link w:val="17"/>
    <w:qFormat/>
    <w:uiPriority w:val="0"/>
    <w:rPr>
      <w:kern w:val="2"/>
      <w:sz w:val="18"/>
      <w:szCs w:val="18"/>
    </w:rPr>
  </w:style>
  <w:style w:type="paragraph" w:customStyle="1" w:styleId="36">
    <w:name w:val="列出段落2"/>
    <w:basedOn w:val="1"/>
    <w:unhideWhenUsed/>
    <w:qFormat/>
    <w:uiPriority w:val="99"/>
    <w:pPr>
      <w:ind w:firstLine="420" w:firstLineChars="200"/>
    </w:pPr>
  </w:style>
  <w:style w:type="paragraph" w:styleId="3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8">
    <w:name w:val="Char"/>
    <w:basedOn w:val="1"/>
    <w:qFormat/>
    <w:uiPriority w:val="0"/>
    <w:rPr>
      <w:rFonts w:ascii="Times New Roman" w:hAnsi="Times New Roman" w:eastAsia="仿宋_GB2312"/>
      <w:sz w:val="32"/>
      <w:szCs w:val="21"/>
    </w:rPr>
  </w:style>
  <w:style w:type="character" w:customStyle="1" w:styleId="39">
    <w:name w:val="日期 Char"/>
    <w:basedOn w:val="26"/>
    <w:link w:val="15"/>
    <w:qFormat/>
    <w:uiPriority w:val="0"/>
    <w:rPr>
      <w:rFonts w:ascii="Calibri" w:hAnsi="Calibri" w:eastAsia="宋体" w:cs="Times New Roman"/>
      <w:kern w:val="2"/>
      <w:sz w:val="21"/>
      <w:szCs w:val="24"/>
    </w:rPr>
  </w:style>
  <w:style w:type="character" w:customStyle="1" w:styleId="40">
    <w:name w:val="批注框文本 Char"/>
    <w:basedOn w:val="26"/>
    <w:link w:val="16"/>
    <w:qFormat/>
    <w:uiPriority w:val="0"/>
    <w:rPr>
      <w:rFonts w:ascii="Calibri" w:hAnsi="Calibri" w:eastAsia="宋体" w:cs="Times New Roman"/>
      <w:kern w:val="2"/>
      <w:sz w:val="18"/>
      <w:szCs w:val="18"/>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43">
    <w:name w:val="正文 New"/>
    <w:qFormat/>
    <w:uiPriority w:val="0"/>
    <w:pPr>
      <w:spacing w:line="560" w:lineRule="exact"/>
      <w:ind w:firstLine="624"/>
      <w:jc w:val="both"/>
    </w:pPr>
    <w:rPr>
      <w:rFonts w:ascii="Times New Roman" w:hAnsi="Times New Roman" w:eastAsia="宋体" w:cs="Times New Roman"/>
      <w:kern w:val="2"/>
      <w:sz w:val="32"/>
      <w:szCs w:val="22"/>
      <w:lang w:val="en-US" w:eastAsia="zh-CN" w:bidi="ar-SA"/>
    </w:rPr>
  </w:style>
  <w:style w:type="paragraph" w:customStyle="1" w:styleId="44">
    <w:name w:val="正-文"/>
    <w:basedOn w:val="1"/>
    <w:qFormat/>
    <w:uiPriority w:val="0"/>
    <w:pPr>
      <w:spacing w:line="560" w:lineRule="exact"/>
      <w:ind w:firstLine="640" w:firstLineChars="200"/>
    </w:pPr>
    <w:rPr>
      <w:rFonts w:ascii="仿宋" w:hAnsi="仿宋" w:eastAsia="仿宋"/>
      <w:sz w:val="32"/>
      <w:szCs w:val="32"/>
    </w:rPr>
  </w:style>
  <w:style w:type="paragraph" w:customStyle="1" w:styleId="4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Body text|1"/>
    <w:basedOn w:val="1"/>
    <w:qFormat/>
    <w:uiPriority w:val="0"/>
    <w:pPr>
      <w:widowControl w:val="0"/>
      <w:shd w:val="clear" w:color="auto" w:fill="auto"/>
      <w:spacing w:line="422" w:lineRule="auto"/>
      <w:ind w:firstLine="400"/>
    </w:pPr>
    <w:rPr>
      <w:rFonts w:ascii="宋体" w:hAnsi="宋体" w:eastAsia="宋体" w:cs="宋体"/>
      <w:sz w:val="26"/>
      <w:szCs w:val="26"/>
      <w:u w:val="none"/>
      <w:shd w:val="clear" w:color="auto" w:fill="auto"/>
      <w:lang w:val="zh-TW" w:eastAsia="zh-TW" w:bidi="zh-TW"/>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MsoNormal"/>
    <w:basedOn w:val="1"/>
    <w:qFormat/>
    <w:uiPriority w:val="0"/>
  </w:style>
  <w:style w:type="character" w:customStyle="1" w:styleId="49">
    <w:name w:val="UserStyle_4"/>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297C9-D749-47D7-A50D-AB2A9B612D99}">
  <ds:schemaRefs/>
</ds:datastoreItem>
</file>

<file path=docProps/app.xml><?xml version="1.0" encoding="utf-8"?>
<Properties xmlns="http://schemas.openxmlformats.org/officeDocument/2006/extended-properties" xmlns:vt="http://schemas.openxmlformats.org/officeDocument/2006/docPropsVTypes">
  <Template>Normal</Template>
  <Pages>2</Pages>
  <Words>228</Words>
  <Characters>250</Characters>
  <Lines>2</Lines>
  <Paragraphs>1</Paragraphs>
  <TotalTime>7</TotalTime>
  <ScaleCrop>false</ScaleCrop>
  <LinksUpToDate>false</LinksUpToDate>
  <CharactersWithSpaces>301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2019-07-23T09:55:00Z</dcterms:created>
  <dc:creator>Administrator</dc:creator>
  <cp:lastModifiedBy>唔哩佳</cp:lastModifiedBy>
  <cp:lastPrinted>2025-12-08T08:00:00Z</cp:lastPrinted>
  <dcterms:modified xsi:type="dcterms:W3CDTF">2025-12-11T01:23:54Z</dcterms:modified>
  <dc:title>年政呈〔2016〕20号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248882DA9633479293A6FBB9FEA7EF38_13</vt:lpwstr>
  </property>
  <property fmtid="{D5CDD505-2E9C-101B-9397-08002B2CF9AE}" pid="4" name="KSOTemplateDocerSaveRecord">
    <vt:lpwstr>eyJoZGlkIjoiNGJkNmU3YjdiOWYyYmRkMGRhM2M3YjE1YTI2NTJlMGEiLCJ1c2VySWQiOiI2NjgyODE5NTQifQ==</vt:lpwstr>
  </property>
</Properties>
</file>